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BE" w:rsidRDefault="008230BE">
      <w:pPr>
        <w:pStyle w:val="a3"/>
        <w:snapToGrid w:val="0"/>
        <w:jc w:val="center"/>
        <w:rPr>
          <w:rFonts w:ascii="黑体" w:eastAsia="黑体" w:hAnsi="Times New Roman" w:cs="Times New Roman"/>
          <w:kern w:val="0"/>
          <w:sz w:val="10"/>
          <w:szCs w:val="10"/>
        </w:rPr>
      </w:pPr>
    </w:p>
    <w:p w:rsidR="008230BE" w:rsidRDefault="008230BE"/>
    <w:p w:rsidR="008230BE" w:rsidRDefault="008230BE"/>
    <w:p w:rsidR="008230BE" w:rsidRDefault="008230BE"/>
    <w:p w:rsidR="008230BE" w:rsidRDefault="008230BE"/>
    <w:tbl>
      <w:tblPr>
        <w:tblW w:w="6840" w:type="dxa"/>
        <w:jc w:val="center"/>
        <w:tblBorders>
          <w:insideV w:val="single" w:sz="4" w:space="0" w:color="auto"/>
        </w:tblBorders>
        <w:tblLayout w:type="fixed"/>
        <w:tblLook w:val="04A0" w:firstRow="1" w:lastRow="0" w:firstColumn="1" w:lastColumn="0" w:noHBand="0" w:noVBand="1"/>
      </w:tblPr>
      <w:tblGrid>
        <w:gridCol w:w="6840"/>
      </w:tblGrid>
      <w:tr w:rsidR="008230BE">
        <w:trPr>
          <w:jc w:val="center"/>
        </w:trPr>
        <w:tc>
          <w:tcPr>
            <w:tcW w:w="6840" w:type="dxa"/>
          </w:tcPr>
          <w:p w:rsidR="008230BE" w:rsidRDefault="00BF4BCF">
            <w:pPr>
              <w:spacing w:line="700" w:lineRule="exact"/>
              <w:jc w:val="center"/>
              <w:rPr>
                <w:rFonts w:ascii="黑体" w:eastAsia="黑体"/>
                <w:b/>
                <w:sz w:val="40"/>
                <w:szCs w:val="44"/>
              </w:rPr>
            </w:pPr>
            <w:r>
              <w:rPr>
                <w:rFonts w:ascii="黑体" w:eastAsia="黑体" w:hint="eastAsia"/>
                <w:b/>
                <w:sz w:val="40"/>
                <w:szCs w:val="44"/>
              </w:rPr>
              <w:t>北京星辰黄斑病公益基金会</w:t>
            </w:r>
          </w:p>
          <w:p w:rsidR="008230BE" w:rsidRDefault="00BF4BCF">
            <w:pPr>
              <w:spacing w:line="700" w:lineRule="exact"/>
              <w:jc w:val="center"/>
              <w:rPr>
                <w:rFonts w:ascii="黑体" w:eastAsia="黑体"/>
                <w:b/>
                <w:sz w:val="40"/>
                <w:szCs w:val="44"/>
              </w:rPr>
            </w:pPr>
            <w:r>
              <w:rPr>
                <w:rFonts w:ascii="黑体" w:eastAsia="黑体" w:hint="eastAsia"/>
                <w:b/>
                <w:sz w:val="40"/>
                <w:szCs w:val="44"/>
              </w:rPr>
              <w:t>财</w:t>
            </w:r>
            <w:r>
              <w:rPr>
                <w:rFonts w:ascii="黑体" w:eastAsia="黑体" w:hint="eastAsia"/>
                <w:b/>
                <w:sz w:val="40"/>
                <w:szCs w:val="44"/>
              </w:rPr>
              <w:t xml:space="preserve"> </w:t>
            </w:r>
            <w:r>
              <w:rPr>
                <w:rFonts w:ascii="黑体" w:eastAsia="黑体" w:hint="eastAsia"/>
                <w:b/>
                <w:sz w:val="40"/>
                <w:szCs w:val="44"/>
              </w:rPr>
              <w:t>务</w:t>
            </w:r>
            <w:r>
              <w:rPr>
                <w:rFonts w:ascii="黑体" w:eastAsia="黑体" w:hint="eastAsia"/>
                <w:b/>
                <w:sz w:val="40"/>
                <w:szCs w:val="44"/>
              </w:rPr>
              <w:t xml:space="preserve"> </w:t>
            </w:r>
            <w:r>
              <w:rPr>
                <w:rFonts w:ascii="黑体" w:eastAsia="黑体" w:hint="eastAsia"/>
                <w:b/>
                <w:sz w:val="40"/>
                <w:szCs w:val="44"/>
              </w:rPr>
              <w:t>审</w:t>
            </w:r>
            <w:r>
              <w:rPr>
                <w:rFonts w:ascii="黑体" w:eastAsia="黑体" w:hint="eastAsia"/>
                <w:b/>
                <w:sz w:val="40"/>
                <w:szCs w:val="44"/>
              </w:rPr>
              <w:t xml:space="preserve"> </w:t>
            </w:r>
            <w:r>
              <w:rPr>
                <w:rFonts w:ascii="黑体" w:eastAsia="黑体" w:hint="eastAsia"/>
                <w:b/>
                <w:sz w:val="40"/>
                <w:szCs w:val="44"/>
              </w:rPr>
              <w:t>计</w:t>
            </w:r>
            <w:r>
              <w:rPr>
                <w:rFonts w:ascii="黑体" w:eastAsia="黑体" w:hint="eastAsia"/>
                <w:b/>
                <w:sz w:val="40"/>
                <w:szCs w:val="44"/>
              </w:rPr>
              <w:t xml:space="preserve"> </w:t>
            </w:r>
            <w:r>
              <w:rPr>
                <w:rFonts w:ascii="黑体" w:eastAsia="黑体" w:hint="eastAsia"/>
                <w:b/>
                <w:sz w:val="40"/>
                <w:szCs w:val="44"/>
              </w:rPr>
              <w:t>报</w:t>
            </w:r>
            <w:r>
              <w:rPr>
                <w:rFonts w:ascii="黑体" w:eastAsia="黑体" w:hint="eastAsia"/>
                <w:b/>
                <w:sz w:val="40"/>
                <w:szCs w:val="44"/>
              </w:rPr>
              <w:t xml:space="preserve"> </w:t>
            </w:r>
            <w:r>
              <w:rPr>
                <w:rFonts w:ascii="黑体" w:eastAsia="黑体" w:hint="eastAsia"/>
                <w:b/>
                <w:sz w:val="40"/>
                <w:szCs w:val="44"/>
              </w:rPr>
              <w:t>告</w:t>
            </w:r>
          </w:p>
          <w:p w:rsidR="008230BE" w:rsidRDefault="00BF4BCF">
            <w:pPr>
              <w:spacing w:line="700" w:lineRule="exact"/>
              <w:jc w:val="center"/>
              <w:rPr>
                <w:rFonts w:ascii="宋体" w:hAnsi="宋体"/>
                <w:b/>
                <w:sz w:val="44"/>
                <w:szCs w:val="44"/>
              </w:rPr>
            </w:pPr>
            <w:r>
              <w:rPr>
                <w:rFonts w:ascii="宋体" w:hAnsi="宋体" w:hint="eastAsia"/>
                <w:b/>
                <w:sz w:val="44"/>
                <w:szCs w:val="44"/>
              </w:rPr>
              <w:t>2018</w:t>
            </w:r>
            <w:r>
              <w:rPr>
                <w:rFonts w:ascii="宋体" w:hAnsi="宋体" w:hint="eastAsia"/>
                <w:b/>
                <w:sz w:val="44"/>
                <w:szCs w:val="44"/>
              </w:rPr>
              <w:t>年度</w:t>
            </w:r>
          </w:p>
          <w:p w:rsidR="008230BE" w:rsidRDefault="008230BE">
            <w:pPr>
              <w:ind w:firstLineChars="1800" w:firstLine="3780"/>
              <w:rPr>
                <w:rFonts w:ascii="宋体" w:hAnsi="宋体"/>
              </w:rPr>
            </w:pPr>
          </w:p>
          <w:p w:rsidR="008230BE" w:rsidRDefault="008230BE">
            <w:pPr>
              <w:tabs>
                <w:tab w:val="left" w:pos="2694"/>
              </w:tabs>
              <w:spacing w:line="560" w:lineRule="exact"/>
              <w:ind w:left="2159"/>
            </w:pPr>
          </w:p>
          <w:p w:rsidR="008230BE" w:rsidRDefault="008230BE">
            <w:pPr>
              <w:tabs>
                <w:tab w:val="left" w:pos="2694"/>
              </w:tabs>
              <w:spacing w:line="560" w:lineRule="exact"/>
              <w:ind w:left="2159"/>
            </w:pPr>
          </w:p>
          <w:p w:rsidR="008230BE" w:rsidRDefault="008230BE">
            <w:pPr>
              <w:adjustRightInd w:val="0"/>
              <w:snapToGrid w:val="0"/>
              <w:spacing w:beforeLines="50" w:before="156" w:afterLines="50" w:after="156" w:line="200" w:lineRule="atLeast"/>
              <w:jc w:val="center"/>
              <w:rPr>
                <w:rFonts w:ascii="隶书" w:eastAsia="隶书" w:hAnsi="宋体"/>
                <w:sz w:val="66"/>
                <w:szCs w:val="66"/>
              </w:rPr>
            </w:pPr>
          </w:p>
        </w:tc>
      </w:tr>
      <w:tr w:rsidR="008230BE">
        <w:trPr>
          <w:jc w:val="center"/>
        </w:trPr>
        <w:tc>
          <w:tcPr>
            <w:tcW w:w="6840" w:type="dxa"/>
          </w:tcPr>
          <w:p w:rsidR="008230BE" w:rsidRDefault="008230BE">
            <w:pPr>
              <w:adjustRightInd w:val="0"/>
              <w:snapToGrid w:val="0"/>
              <w:spacing w:beforeLines="50" w:before="156" w:line="200" w:lineRule="atLeast"/>
              <w:jc w:val="center"/>
              <w:rPr>
                <w:rFonts w:ascii="隶书" w:eastAsia="隶书"/>
                <w:sz w:val="66"/>
                <w:szCs w:val="66"/>
              </w:rPr>
            </w:pPr>
          </w:p>
        </w:tc>
      </w:tr>
    </w:tbl>
    <w:p w:rsidR="008230BE" w:rsidRDefault="008230BE">
      <w:pPr>
        <w:jc w:val="center"/>
        <w:rPr>
          <w:szCs w:val="24"/>
        </w:rPr>
      </w:pPr>
    </w:p>
    <w:p w:rsidR="008230BE" w:rsidRDefault="008230BE">
      <w:pPr>
        <w:jc w:val="center"/>
        <w:rPr>
          <w:sz w:val="57"/>
        </w:rPr>
      </w:pPr>
    </w:p>
    <w:p w:rsidR="008230BE" w:rsidRDefault="008230BE">
      <w:pPr>
        <w:jc w:val="center"/>
        <w:rPr>
          <w:sz w:val="57"/>
        </w:rPr>
      </w:pPr>
    </w:p>
    <w:p w:rsidR="008230BE" w:rsidRDefault="008230BE">
      <w:pPr>
        <w:jc w:val="center"/>
        <w:rPr>
          <w:sz w:val="57"/>
        </w:rPr>
      </w:pPr>
    </w:p>
    <w:p w:rsidR="008230BE" w:rsidRDefault="008230BE">
      <w:pPr>
        <w:rPr>
          <w:rFonts w:ascii="宋体" w:hAnsi="宋体" w:cs="宋体"/>
          <w:sz w:val="36"/>
          <w:szCs w:val="36"/>
        </w:rPr>
      </w:pPr>
    </w:p>
    <w:p w:rsidR="008230BE" w:rsidRDefault="008230BE">
      <w:pPr>
        <w:rPr>
          <w:rFonts w:ascii="宋体" w:hAnsi="宋体" w:cs="宋体"/>
          <w:sz w:val="36"/>
          <w:szCs w:val="36"/>
        </w:rPr>
      </w:pPr>
    </w:p>
    <w:p w:rsidR="008230BE" w:rsidRDefault="00BF4BCF">
      <w:pPr>
        <w:jc w:val="center"/>
        <w:rPr>
          <w:rFonts w:ascii="宋体" w:hAnsi="宋体" w:cs="宋体"/>
          <w:sz w:val="28"/>
          <w:szCs w:val="28"/>
        </w:rPr>
        <w:sectPr w:rsidR="008230BE">
          <w:headerReference w:type="default" r:id="rId8"/>
          <w:footerReference w:type="default" r:id="rId9"/>
          <w:pgSz w:w="11906" w:h="16838"/>
          <w:pgMar w:top="1701" w:right="1701" w:bottom="1701" w:left="1701" w:header="851" w:footer="992" w:gutter="0"/>
          <w:pgNumType w:start="1"/>
          <w:cols w:space="425"/>
          <w:docGrid w:type="lines" w:linePitch="312"/>
        </w:sectPr>
      </w:pPr>
      <w:r>
        <w:rPr>
          <w:rFonts w:ascii="宋体" w:hAnsi="宋体" w:cs="宋体" w:hint="eastAsia"/>
          <w:sz w:val="36"/>
          <w:szCs w:val="36"/>
        </w:rPr>
        <w:t>北京中瑞诚会计师事务所有限公司</w:t>
      </w:r>
    </w:p>
    <w:p w:rsidR="008230BE" w:rsidRDefault="008230BE">
      <w:pPr>
        <w:rPr>
          <w:sz w:val="57"/>
        </w:rPr>
        <w:sectPr w:rsidR="008230BE">
          <w:type w:val="continuous"/>
          <w:pgSz w:w="11906" w:h="16838"/>
          <w:pgMar w:top="1701" w:right="1701" w:bottom="1701" w:left="1701" w:header="851" w:footer="992" w:gutter="0"/>
          <w:pgNumType w:start="1"/>
          <w:cols w:space="425"/>
          <w:docGrid w:type="lines" w:linePitch="312"/>
        </w:sectPr>
      </w:pPr>
    </w:p>
    <w:p w:rsidR="008230BE" w:rsidRDefault="008230BE">
      <w:pPr>
        <w:spacing w:beforeLines="50" w:before="156"/>
        <w:jc w:val="center"/>
        <w:rPr>
          <w:rFonts w:ascii="宋体" w:hAnsi="宋体" w:cs="宋体"/>
          <w:b/>
          <w:bCs/>
          <w:sz w:val="44"/>
          <w:szCs w:val="44"/>
        </w:rPr>
      </w:pPr>
    </w:p>
    <w:p w:rsidR="008230BE" w:rsidRDefault="00BF4BCF">
      <w:pPr>
        <w:spacing w:beforeLines="50" w:before="156"/>
        <w:jc w:val="center"/>
        <w:rPr>
          <w:rFonts w:ascii="宋体" w:hAnsi="宋体" w:cs="宋体"/>
          <w:b/>
          <w:bCs/>
          <w:sz w:val="44"/>
          <w:szCs w:val="44"/>
        </w:rPr>
      </w:pPr>
      <w:r>
        <w:rPr>
          <w:rFonts w:ascii="宋体" w:hAnsi="宋体" w:cs="宋体" w:hint="eastAsia"/>
          <w:b/>
          <w:bCs/>
          <w:sz w:val="44"/>
          <w:szCs w:val="44"/>
        </w:rPr>
        <w:t>目</w:t>
      </w:r>
      <w:r>
        <w:rPr>
          <w:rFonts w:ascii="宋体" w:hAnsi="宋体" w:cs="宋体" w:hint="eastAsia"/>
          <w:b/>
          <w:bCs/>
          <w:sz w:val="44"/>
          <w:szCs w:val="44"/>
        </w:rPr>
        <w:t xml:space="preserve">          </w:t>
      </w:r>
      <w:r>
        <w:rPr>
          <w:rFonts w:ascii="宋体" w:hAnsi="宋体" w:cs="宋体" w:hint="eastAsia"/>
          <w:b/>
          <w:bCs/>
          <w:sz w:val="44"/>
          <w:szCs w:val="44"/>
        </w:rPr>
        <w:t>录</w:t>
      </w:r>
    </w:p>
    <w:p w:rsidR="008230BE" w:rsidRDefault="008230BE">
      <w:pPr>
        <w:rPr>
          <w:rFonts w:ascii="宋体" w:hAnsi="宋体"/>
          <w:u w:val="single"/>
        </w:rPr>
      </w:pPr>
    </w:p>
    <w:p w:rsidR="008230BE" w:rsidRDefault="008230BE">
      <w:pPr>
        <w:rPr>
          <w:rFonts w:ascii="宋体" w:hAnsi="宋体"/>
          <w:u w:val="single"/>
        </w:rPr>
      </w:pPr>
    </w:p>
    <w:p w:rsidR="008230BE" w:rsidRDefault="00BF4BCF">
      <w:pPr>
        <w:numPr>
          <w:ilvl w:val="0"/>
          <w:numId w:val="1"/>
        </w:numPr>
        <w:tabs>
          <w:tab w:val="left" w:pos="2694"/>
        </w:tabs>
        <w:spacing w:line="600" w:lineRule="exact"/>
        <w:jc w:val="left"/>
        <w:rPr>
          <w:sz w:val="28"/>
          <w:szCs w:val="28"/>
        </w:rPr>
      </w:pPr>
      <w:r>
        <w:rPr>
          <w:rFonts w:hint="eastAsia"/>
          <w:sz w:val="28"/>
          <w:szCs w:val="28"/>
        </w:rPr>
        <w:t>审计报告</w:t>
      </w:r>
    </w:p>
    <w:p w:rsidR="008230BE" w:rsidRDefault="00BF4BCF">
      <w:pPr>
        <w:numPr>
          <w:ilvl w:val="0"/>
          <w:numId w:val="1"/>
        </w:numPr>
        <w:tabs>
          <w:tab w:val="left" w:pos="2694"/>
        </w:tabs>
        <w:spacing w:line="600" w:lineRule="exact"/>
        <w:jc w:val="left"/>
        <w:rPr>
          <w:sz w:val="28"/>
          <w:szCs w:val="28"/>
        </w:rPr>
      </w:pPr>
      <w:r>
        <w:rPr>
          <w:rFonts w:hint="eastAsia"/>
          <w:sz w:val="28"/>
          <w:szCs w:val="28"/>
        </w:rPr>
        <w:t>审计报告附送</w:t>
      </w:r>
    </w:p>
    <w:p w:rsidR="008230BE" w:rsidRDefault="00BF4BCF">
      <w:pPr>
        <w:numPr>
          <w:ilvl w:val="0"/>
          <w:numId w:val="2"/>
        </w:numPr>
        <w:spacing w:line="600" w:lineRule="exact"/>
        <w:ind w:leftChars="1215" w:left="3117" w:hangingChars="202" w:hanging="566"/>
        <w:jc w:val="left"/>
        <w:rPr>
          <w:sz w:val="28"/>
          <w:szCs w:val="28"/>
        </w:rPr>
      </w:pPr>
      <w:r>
        <w:rPr>
          <w:rFonts w:hint="eastAsia"/>
          <w:sz w:val="28"/>
          <w:szCs w:val="28"/>
        </w:rPr>
        <w:t>基金会基本情况统计表</w:t>
      </w:r>
    </w:p>
    <w:p w:rsidR="008230BE" w:rsidRDefault="00BF4BCF">
      <w:pPr>
        <w:numPr>
          <w:ilvl w:val="0"/>
          <w:numId w:val="2"/>
        </w:numPr>
        <w:spacing w:line="600" w:lineRule="exact"/>
        <w:ind w:leftChars="1215" w:left="3117" w:hangingChars="202" w:hanging="566"/>
        <w:jc w:val="left"/>
        <w:rPr>
          <w:sz w:val="28"/>
          <w:szCs w:val="28"/>
        </w:rPr>
      </w:pPr>
      <w:r>
        <w:rPr>
          <w:rFonts w:hint="eastAsia"/>
          <w:sz w:val="28"/>
          <w:szCs w:val="28"/>
        </w:rPr>
        <w:t>资产负债表</w:t>
      </w:r>
    </w:p>
    <w:p w:rsidR="008230BE" w:rsidRDefault="00BF4BCF">
      <w:pPr>
        <w:numPr>
          <w:ilvl w:val="0"/>
          <w:numId w:val="2"/>
        </w:numPr>
        <w:spacing w:line="600" w:lineRule="exact"/>
        <w:ind w:leftChars="1215" w:left="3117" w:hangingChars="202" w:hanging="566"/>
        <w:jc w:val="left"/>
        <w:rPr>
          <w:sz w:val="28"/>
          <w:szCs w:val="28"/>
        </w:rPr>
      </w:pPr>
      <w:r>
        <w:rPr>
          <w:rFonts w:hint="eastAsia"/>
          <w:sz w:val="28"/>
          <w:szCs w:val="28"/>
        </w:rPr>
        <w:t>业务活动表</w:t>
      </w:r>
    </w:p>
    <w:p w:rsidR="008230BE" w:rsidRDefault="00BF4BCF">
      <w:pPr>
        <w:numPr>
          <w:ilvl w:val="0"/>
          <w:numId w:val="2"/>
        </w:numPr>
        <w:spacing w:line="600" w:lineRule="exact"/>
        <w:ind w:leftChars="1215" w:left="3117" w:hangingChars="202" w:hanging="566"/>
        <w:jc w:val="left"/>
        <w:rPr>
          <w:sz w:val="28"/>
          <w:szCs w:val="28"/>
        </w:rPr>
      </w:pPr>
      <w:r>
        <w:rPr>
          <w:rFonts w:hint="eastAsia"/>
          <w:sz w:val="28"/>
          <w:szCs w:val="28"/>
        </w:rPr>
        <w:t>现金流量表</w:t>
      </w:r>
    </w:p>
    <w:p w:rsidR="008230BE" w:rsidRDefault="00BF4BCF">
      <w:pPr>
        <w:numPr>
          <w:ilvl w:val="0"/>
          <w:numId w:val="2"/>
        </w:numPr>
        <w:spacing w:line="600" w:lineRule="exact"/>
        <w:ind w:leftChars="1215" w:left="3117" w:hangingChars="202" w:hanging="566"/>
        <w:jc w:val="left"/>
        <w:rPr>
          <w:sz w:val="28"/>
          <w:szCs w:val="28"/>
        </w:rPr>
      </w:pPr>
      <w:r>
        <w:rPr>
          <w:rFonts w:hint="eastAsia"/>
          <w:sz w:val="28"/>
          <w:szCs w:val="28"/>
        </w:rPr>
        <w:t>财务报表附注</w:t>
      </w:r>
    </w:p>
    <w:p w:rsidR="008230BE" w:rsidRDefault="00BF4BCF">
      <w:pPr>
        <w:numPr>
          <w:ilvl w:val="0"/>
          <w:numId w:val="2"/>
        </w:numPr>
        <w:spacing w:line="600" w:lineRule="exact"/>
        <w:ind w:leftChars="1215" w:left="3117" w:hangingChars="202" w:hanging="566"/>
        <w:jc w:val="left"/>
        <w:rPr>
          <w:sz w:val="28"/>
          <w:szCs w:val="28"/>
        </w:rPr>
      </w:pPr>
      <w:r>
        <w:rPr>
          <w:sz w:val="28"/>
          <w:szCs w:val="28"/>
        </w:rPr>
        <w:t>专项审计报告</w:t>
      </w:r>
    </w:p>
    <w:p w:rsidR="008230BE" w:rsidRDefault="00BF4BCF">
      <w:pPr>
        <w:numPr>
          <w:ilvl w:val="0"/>
          <w:numId w:val="1"/>
        </w:numPr>
        <w:tabs>
          <w:tab w:val="left" w:pos="2694"/>
        </w:tabs>
        <w:spacing w:line="600" w:lineRule="exact"/>
        <w:jc w:val="left"/>
        <w:rPr>
          <w:sz w:val="28"/>
          <w:szCs w:val="28"/>
        </w:rPr>
      </w:pPr>
      <w:r>
        <w:rPr>
          <w:rFonts w:hint="eastAsia"/>
          <w:sz w:val="28"/>
          <w:szCs w:val="28"/>
        </w:rPr>
        <w:t>会计师事务所营业执照复印件</w:t>
      </w:r>
    </w:p>
    <w:p w:rsidR="008230BE" w:rsidRDefault="00BF4BCF">
      <w:pPr>
        <w:tabs>
          <w:tab w:val="left" w:pos="2694"/>
        </w:tabs>
        <w:spacing w:line="600" w:lineRule="exact"/>
        <w:ind w:left="2579"/>
        <w:jc w:val="left"/>
        <w:rPr>
          <w:sz w:val="28"/>
          <w:szCs w:val="28"/>
        </w:rPr>
      </w:pPr>
      <w:r>
        <w:rPr>
          <w:rFonts w:hint="eastAsia"/>
          <w:sz w:val="28"/>
          <w:szCs w:val="28"/>
        </w:rPr>
        <w:t>1</w:t>
      </w:r>
      <w:r>
        <w:rPr>
          <w:rFonts w:hint="eastAsia"/>
          <w:sz w:val="28"/>
          <w:szCs w:val="28"/>
        </w:rPr>
        <w:t>、注册会计师法定业务执业资格证书复印件</w:t>
      </w:r>
    </w:p>
    <w:p w:rsidR="008230BE" w:rsidRDefault="00BF4BCF">
      <w:pPr>
        <w:tabs>
          <w:tab w:val="left" w:pos="2694"/>
        </w:tabs>
        <w:spacing w:line="600" w:lineRule="exact"/>
        <w:ind w:left="2579"/>
        <w:jc w:val="left"/>
        <w:rPr>
          <w:sz w:val="28"/>
          <w:szCs w:val="28"/>
        </w:rPr>
      </w:pPr>
      <w:r>
        <w:rPr>
          <w:rFonts w:hint="eastAsia"/>
          <w:sz w:val="28"/>
          <w:szCs w:val="28"/>
        </w:rPr>
        <w:t>2</w:t>
      </w:r>
      <w:r>
        <w:rPr>
          <w:rFonts w:hint="eastAsia"/>
          <w:sz w:val="28"/>
          <w:szCs w:val="28"/>
        </w:rPr>
        <w:t>、本项目执业注册会计师资格证书复印件</w:t>
      </w:r>
    </w:p>
    <w:p w:rsidR="008230BE" w:rsidRDefault="00BF4BCF">
      <w:pPr>
        <w:tabs>
          <w:tab w:val="left" w:pos="2694"/>
        </w:tabs>
        <w:spacing w:line="600" w:lineRule="exact"/>
        <w:ind w:left="2579"/>
        <w:jc w:val="left"/>
        <w:rPr>
          <w:sz w:val="28"/>
          <w:szCs w:val="28"/>
        </w:rPr>
      </w:pPr>
      <w:r>
        <w:rPr>
          <w:rFonts w:hint="eastAsia"/>
          <w:sz w:val="28"/>
          <w:szCs w:val="28"/>
        </w:rPr>
        <w:t>3</w:t>
      </w:r>
      <w:r>
        <w:rPr>
          <w:rFonts w:hint="eastAsia"/>
          <w:sz w:val="28"/>
          <w:szCs w:val="28"/>
        </w:rPr>
        <w:t>、营业执照复印件</w:t>
      </w:r>
    </w:p>
    <w:p w:rsidR="008230BE" w:rsidRDefault="008230BE">
      <w:pPr>
        <w:spacing w:line="600" w:lineRule="exact"/>
        <w:jc w:val="left"/>
        <w:rPr>
          <w:sz w:val="28"/>
          <w:szCs w:val="28"/>
        </w:rPr>
      </w:pPr>
    </w:p>
    <w:p w:rsidR="008230BE" w:rsidRDefault="008230BE">
      <w:pPr>
        <w:pStyle w:val="a7"/>
        <w:spacing w:beforeLines="50" w:before="156" w:beforeAutospacing="0" w:afterLines="50" w:after="156" w:afterAutospacing="0" w:line="520" w:lineRule="atLeast"/>
        <w:jc w:val="center"/>
        <w:rPr>
          <w:rStyle w:val="a8"/>
          <w:rFonts w:ascii="黑体" w:eastAsia="黑体"/>
          <w:sz w:val="36"/>
          <w:szCs w:val="36"/>
        </w:rPr>
      </w:pPr>
    </w:p>
    <w:p w:rsidR="008230BE" w:rsidRDefault="008230BE">
      <w:pPr>
        <w:pStyle w:val="a7"/>
        <w:spacing w:beforeLines="50" w:before="156" w:beforeAutospacing="0" w:afterLines="50" w:after="156" w:afterAutospacing="0" w:line="520" w:lineRule="atLeast"/>
        <w:jc w:val="center"/>
        <w:rPr>
          <w:rStyle w:val="a8"/>
          <w:rFonts w:ascii="黑体" w:eastAsia="黑体"/>
          <w:sz w:val="36"/>
          <w:szCs w:val="36"/>
        </w:rPr>
      </w:pPr>
    </w:p>
    <w:p w:rsidR="008230BE" w:rsidRDefault="008230BE">
      <w:pPr>
        <w:pStyle w:val="a7"/>
        <w:spacing w:beforeLines="50" w:before="156" w:beforeAutospacing="0" w:afterLines="50" w:after="156" w:afterAutospacing="0" w:line="520" w:lineRule="atLeast"/>
        <w:jc w:val="center"/>
        <w:rPr>
          <w:rStyle w:val="a8"/>
          <w:rFonts w:ascii="黑体" w:eastAsia="黑体"/>
          <w:sz w:val="36"/>
          <w:szCs w:val="36"/>
        </w:rPr>
      </w:pPr>
    </w:p>
    <w:p w:rsidR="008230BE" w:rsidRDefault="008230BE">
      <w:pPr>
        <w:pStyle w:val="a7"/>
        <w:spacing w:beforeLines="50" w:before="156" w:beforeAutospacing="0" w:afterLines="50" w:after="156" w:afterAutospacing="0" w:line="520" w:lineRule="atLeast"/>
        <w:jc w:val="center"/>
        <w:rPr>
          <w:rStyle w:val="a8"/>
          <w:rFonts w:ascii="黑体" w:eastAsia="黑体"/>
          <w:sz w:val="36"/>
          <w:szCs w:val="36"/>
        </w:rPr>
      </w:pPr>
    </w:p>
    <w:p w:rsidR="008230BE" w:rsidRDefault="008230BE">
      <w:pPr>
        <w:pStyle w:val="a7"/>
        <w:spacing w:before="0" w:beforeAutospacing="0" w:after="0" w:afterAutospacing="0" w:line="240" w:lineRule="atLeast"/>
        <w:jc w:val="center"/>
        <w:rPr>
          <w:rStyle w:val="a8"/>
          <w:rFonts w:ascii="黑体" w:eastAsia="黑体"/>
          <w:sz w:val="36"/>
          <w:szCs w:val="36"/>
        </w:rPr>
      </w:pPr>
    </w:p>
    <w:p w:rsidR="008230BE" w:rsidRDefault="00BF4BCF">
      <w:pPr>
        <w:pStyle w:val="a7"/>
        <w:spacing w:before="0" w:beforeAutospacing="0" w:afterLines="50" w:after="156" w:afterAutospacing="0" w:line="360" w:lineRule="auto"/>
        <w:jc w:val="center"/>
        <w:rPr>
          <w:rStyle w:val="a8"/>
          <w:rFonts w:ascii="黑体" w:eastAsia="黑体"/>
          <w:sz w:val="36"/>
          <w:szCs w:val="36"/>
        </w:rPr>
      </w:pPr>
      <w:r>
        <w:rPr>
          <w:rStyle w:val="a8"/>
          <w:rFonts w:ascii="黑体" w:eastAsia="黑体" w:hint="eastAsia"/>
          <w:sz w:val="36"/>
          <w:szCs w:val="36"/>
        </w:rPr>
        <w:t>审</w:t>
      </w:r>
      <w:r>
        <w:rPr>
          <w:rStyle w:val="a8"/>
          <w:rFonts w:ascii="黑体" w:eastAsia="黑体" w:hint="eastAsia"/>
          <w:sz w:val="36"/>
          <w:szCs w:val="36"/>
        </w:rPr>
        <w:t xml:space="preserve">  </w:t>
      </w:r>
      <w:r>
        <w:rPr>
          <w:rStyle w:val="a8"/>
          <w:rFonts w:ascii="黑体" w:eastAsia="黑体" w:hint="eastAsia"/>
          <w:sz w:val="36"/>
          <w:szCs w:val="36"/>
        </w:rPr>
        <w:t>计</w:t>
      </w:r>
      <w:r>
        <w:rPr>
          <w:rStyle w:val="a8"/>
          <w:rFonts w:ascii="黑体" w:eastAsia="黑体" w:hint="eastAsia"/>
          <w:sz w:val="36"/>
          <w:szCs w:val="36"/>
        </w:rPr>
        <w:t xml:space="preserve">  </w:t>
      </w:r>
      <w:r>
        <w:rPr>
          <w:rStyle w:val="a8"/>
          <w:rFonts w:ascii="黑体" w:eastAsia="黑体" w:hint="eastAsia"/>
          <w:sz w:val="36"/>
          <w:szCs w:val="36"/>
        </w:rPr>
        <w:t>报</w:t>
      </w:r>
      <w:r>
        <w:rPr>
          <w:rStyle w:val="a8"/>
          <w:rFonts w:ascii="黑体" w:eastAsia="黑体" w:hint="eastAsia"/>
          <w:sz w:val="36"/>
          <w:szCs w:val="36"/>
        </w:rPr>
        <w:t xml:space="preserve">  </w:t>
      </w:r>
      <w:r>
        <w:rPr>
          <w:rStyle w:val="a8"/>
          <w:rFonts w:ascii="黑体" w:eastAsia="黑体" w:hint="eastAsia"/>
          <w:sz w:val="36"/>
          <w:szCs w:val="36"/>
        </w:rPr>
        <w:t>告</w:t>
      </w:r>
    </w:p>
    <w:p w:rsidR="008230BE" w:rsidRDefault="00BF4BCF">
      <w:pPr>
        <w:spacing w:line="360" w:lineRule="auto"/>
        <w:jc w:val="right"/>
        <w:rPr>
          <w:rFonts w:ascii="宋体" w:hAnsi="宋体" w:cs="宋体"/>
          <w:sz w:val="24"/>
          <w:szCs w:val="24"/>
        </w:rPr>
      </w:pPr>
      <w:r>
        <w:rPr>
          <w:rFonts w:ascii="宋体" w:hAnsi="宋体" w:cs="宋体" w:hint="eastAsia"/>
          <w:sz w:val="24"/>
          <w:szCs w:val="24"/>
        </w:rPr>
        <w:t>中瑞诚专字</w:t>
      </w:r>
      <w:r>
        <w:rPr>
          <w:rFonts w:ascii="宋体" w:hAnsi="宋体" w:cs="宋体" w:hint="eastAsia"/>
          <w:sz w:val="24"/>
          <w:szCs w:val="24"/>
        </w:rPr>
        <w:t>[2019]</w:t>
      </w:r>
      <w:r>
        <w:rPr>
          <w:rFonts w:ascii="宋体" w:hAnsi="宋体" w:cs="宋体" w:hint="eastAsia"/>
          <w:sz w:val="24"/>
          <w:szCs w:val="24"/>
        </w:rPr>
        <w:t>第</w:t>
      </w:r>
      <w:r>
        <w:rPr>
          <w:rFonts w:ascii="宋体" w:hAnsi="宋体" w:cs="宋体" w:hint="eastAsia"/>
          <w:sz w:val="24"/>
          <w:szCs w:val="24"/>
        </w:rPr>
        <w:t>000547</w:t>
      </w:r>
      <w:r>
        <w:rPr>
          <w:rFonts w:ascii="宋体" w:hAnsi="宋体" w:cs="宋体" w:hint="eastAsia"/>
          <w:sz w:val="24"/>
          <w:szCs w:val="24"/>
        </w:rPr>
        <w:t>号</w:t>
      </w:r>
      <w:r>
        <w:rPr>
          <w:rFonts w:ascii="宋体" w:hAnsi="宋体" w:cs="宋体" w:hint="eastAsia"/>
          <w:sz w:val="24"/>
          <w:szCs w:val="24"/>
        </w:rPr>
        <w:t xml:space="preserve"> </w:t>
      </w:r>
    </w:p>
    <w:p w:rsidR="008230BE" w:rsidRDefault="00BF4BCF">
      <w:pPr>
        <w:spacing w:line="360" w:lineRule="auto"/>
        <w:rPr>
          <w:rFonts w:ascii="Arial Narrow" w:hAnsi="Arial Narrow"/>
          <w:color w:val="000000"/>
        </w:rPr>
      </w:pPr>
      <w:r>
        <w:rPr>
          <w:rFonts w:ascii="Arial Narrow" w:hAnsi="宋体" w:hint="eastAsia"/>
          <w:b/>
          <w:color w:val="000000"/>
          <w:sz w:val="28"/>
          <w:szCs w:val="28"/>
        </w:rPr>
        <w:t>北京星辰黄斑病公益基金会</w:t>
      </w:r>
      <w:r>
        <w:rPr>
          <w:rFonts w:ascii="Arial Narrow" w:hAnsi="宋体"/>
          <w:color w:val="000000"/>
        </w:rPr>
        <w:t>：</w:t>
      </w:r>
    </w:p>
    <w:p w:rsidR="008230BE" w:rsidRDefault="00BF4BCF">
      <w:pPr>
        <w:spacing w:line="360" w:lineRule="auto"/>
        <w:ind w:firstLineChars="200" w:firstLine="480"/>
        <w:rPr>
          <w:rFonts w:ascii="Arial Narrow" w:hAnsi="Arial Narrow"/>
          <w:color w:val="000000"/>
          <w:sz w:val="24"/>
          <w:szCs w:val="24"/>
        </w:rPr>
      </w:pPr>
      <w:r>
        <w:rPr>
          <w:rFonts w:ascii="Arial Narrow" w:hAnsi="宋体"/>
          <w:color w:val="000000"/>
          <w:sz w:val="24"/>
          <w:szCs w:val="24"/>
        </w:rPr>
        <w:t>我们审计了后附的</w:t>
      </w:r>
      <w:r>
        <w:rPr>
          <w:rFonts w:ascii="Arial Narrow" w:hAnsi="宋体" w:hint="eastAsia"/>
          <w:color w:val="000000"/>
          <w:sz w:val="24"/>
          <w:szCs w:val="24"/>
        </w:rPr>
        <w:t>北京星辰黄斑病公益基金会（简称：星辰基金会）</w:t>
      </w:r>
      <w:r>
        <w:rPr>
          <w:rFonts w:ascii="Arial Narrow" w:hAnsi="宋体"/>
          <w:color w:val="000000"/>
          <w:sz w:val="24"/>
          <w:szCs w:val="24"/>
        </w:rPr>
        <w:t>财务报表，包括</w:t>
      </w:r>
      <w:r>
        <w:rPr>
          <w:rFonts w:ascii="Arial Narrow" w:hAnsi="Arial Narrow"/>
          <w:color w:val="000000"/>
          <w:sz w:val="24"/>
          <w:szCs w:val="24"/>
        </w:rPr>
        <w:t>201</w:t>
      </w:r>
      <w:r>
        <w:rPr>
          <w:rFonts w:ascii="Arial Narrow" w:hAnsi="Arial Narrow" w:hint="eastAsia"/>
          <w:color w:val="000000"/>
          <w:sz w:val="24"/>
          <w:szCs w:val="24"/>
        </w:rPr>
        <w:t>8</w:t>
      </w:r>
      <w:r>
        <w:rPr>
          <w:rFonts w:ascii="Arial Narrow" w:hAnsi="宋体"/>
          <w:color w:val="000000"/>
          <w:sz w:val="24"/>
          <w:szCs w:val="24"/>
        </w:rPr>
        <w:t>年</w:t>
      </w:r>
      <w:r>
        <w:rPr>
          <w:rFonts w:ascii="Arial Narrow" w:hAnsi="Arial Narrow"/>
          <w:color w:val="000000"/>
          <w:sz w:val="24"/>
          <w:szCs w:val="24"/>
        </w:rPr>
        <w:t>12</w:t>
      </w:r>
      <w:r>
        <w:rPr>
          <w:rFonts w:ascii="Arial Narrow" w:hAnsi="宋体"/>
          <w:color w:val="000000"/>
          <w:sz w:val="24"/>
          <w:szCs w:val="24"/>
        </w:rPr>
        <w:t>月</w:t>
      </w:r>
      <w:r>
        <w:rPr>
          <w:rFonts w:ascii="Arial Narrow" w:hAnsi="Arial Narrow"/>
          <w:color w:val="000000"/>
          <w:sz w:val="24"/>
          <w:szCs w:val="24"/>
        </w:rPr>
        <w:t>31</w:t>
      </w:r>
      <w:r>
        <w:rPr>
          <w:rFonts w:ascii="Arial Narrow" w:hAnsi="宋体"/>
          <w:color w:val="000000"/>
          <w:sz w:val="24"/>
          <w:szCs w:val="24"/>
        </w:rPr>
        <w:t>日的资产负债表、</w:t>
      </w:r>
      <w:r>
        <w:rPr>
          <w:rFonts w:ascii="Arial Narrow" w:hAnsi="Arial Narrow"/>
          <w:color w:val="000000"/>
          <w:sz w:val="24"/>
          <w:szCs w:val="24"/>
        </w:rPr>
        <w:t>2018</w:t>
      </w:r>
      <w:r>
        <w:rPr>
          <w:rFonts w:ascii="Arial Narrow" w:hAnsi="宋体"/>
          <w:color w:val="000000"/>
          <w:sz w:val="24"/>
          <w:szCs w:val="24"/>
        </w:rPr>
        <w:t>年度的业务活动表和现金流量表以及会计报表附注。</w:t>
      </w:r>
    </w:p>
    <w:p w:rsidR="008230BE" w:rsidRDefault="00BF4BCF">
      <w:pPr>
        <w:spacing w:beforeLines="50" w:before="156" w:afterLines="50" w:after="156" w:line="360" w:lineRule="auto"/>
        <w:ind w:firstLineChars="200" w:firstLine="482"/>
        <w:rPr>
          <w:rFonts w:ascii="Arial Narrow" w:hAnsi="Arial Narrow"/>
          <w:b/>
          <w:bCs/>
          <w:color w:val="000000"/>
          <w:sz w:val="24"/>
          <w:szCs w:val="24"/>
        </w:rPr>
      </w:pPr>
      <w:r>
        <w:rPr>
          <w:rFonts w:ascii="Arial Narrow" w:hAnsi="宋体"/>
          <w:b/>
          <w:bCs/>
          <w:color w:val="000000"/>
          <w:sz w:val="24"/>
          <w:szCs w:val="24"/>
        </w:rPr>
        <w:t>一、管理层对财务报表的责任</w:t>
      </w:r>
    </w:p>
    <w:p w:rsidR="008230BE" w:rsidRDefault="00BF4BCF">
      <w:pPr>
        <w:spacing w:line="360" w:lineRule="auto"/>
        <w:ind w:firstLineChars="200" w:firstLine="480"/>
        <w:rPr>
          <w:rFonts w:ascii="Arial Narrow" w:hAnsi="Arial Narrow"/>
          <w:color w:val="000000"/>
          <w:sz w:val="24"/>
          <w:szCs w:val="24"/>
        </w:rPr>
      </w:pPr>
      <w:r>
        <w:rPr>
          <w:rFonts w:ascii="Arial Narrow" w:hAnsi="宋体"/>
          <w:color w:val="000000"/>
          <w:sz w:val="24"/>
          <w:szCs w:val="24"/>
        </w:rPr>
        <w:t>按照《</w:t>
      </w:r>
      <w:r>
        <w:rPr>
          <w:rFonts w:ascii="Arial Narrow" w:hAnsi="宋体" w:hint="eastAsia"/>
          <w:color w:val="000000"/>
          <w:sz w:val="24"/>
          <w:szCs w:val="24"/>
        </w:rPr>
        <w:t>基金会管理条例</w:t>
      </w:r>
      <w:r>
        <w:rPr>
          <w:rFonts w:ascii="Arial Narrow" w:hAnsi="宋体"/>
          <w:color w:val="000000"/>
          <w:sz w:val="24"/>
          <w:szCs w:val="24"/>
        </w:rPr>
        <w:t>》和《民间非营利组织会计制度》的规定编制财务报表是</w:t>
      </w:r>
      <w:r>
        <w:rPr>
          <w:rFonts w:ascii="Arial Narrow" w:hAnsi="宋体" w:hint="eastAsia"/>
          <w:color w:val="000000"/>
          <w:sz w:val="24"/>
          <w:szCs w:val="24"/>
        </w:rPr>
        <w:t>北京星辰黄斑病公益基金会</w:t>
      </w:r>
      <w:r>
        <w:rPr>
          <w:rFonts w:ascii="Arial Narrow" w:hAnsi="宋体"/>
          <w:color w:val="000000"/>
          <w:sz w:val="24"/>
          <w:szCs w:val="24"/>
        </w:rPr>
        <w:t>管理层的责任。这种责任包括：（</w:t>
      </w:r>
      <w:r>
        <w:rPr>
          <w:rFonts w:ascii="Arial Narrow" w:hAnsi="Arial Narrow"/>
          <w:color w:val="000000"/>
          <w:sz w:val="24"/>
          <w:szCs w:val="24"/>
        </w:rPr>
        <w:t>1</w:t>
      </w:r>
      <w:r>
        <w:rPr>
          <w:rFonts w:ascii="Arial Narrow" w:hAnsi="宋体"/>
          <w:color w:val="000000"/>
          <w:sz w:val="24"/>
          <w:szCs w:val="24"/>
        </w:rPr>
        <w:t>）设计、实施和维护与财务报表编制相关的内部控制，以使财务报表不存在由于舞弊或错误而导致的重大错报；（</w:t>
      </w:r>
      <w:r>
        <w:rPr>
          <w:rFonts w:ascii="Arial Narrow" w:hAnsi="Arial Narrow"/>
          <w:color w:val="000000"/>
          <w:sz w:val="24"/>
          <w:szCs w:val="24"/>
        </w:rPr>
        <w:t>2</w:t>
      </w:r>
      <w:r>
        <w:rPr>
          <w:rFonts w:ascii="Arial Narrow" w:hAnsi="宋体"/>
          <w:color w:val="000000"/>
          <w:sz w:val="24"/>
          <w:szCs w:val="24"/>
        </w:rPr>
        <w:t>）选择和运用恰当的会计政策；（</w:t>
      </w:r>
      <w:r>
        <w:rPr>
          <w:rFonts w:ascii="Arial Narrow" w:hAnsi="Arial Narrow"/>
          <w:color w:val="000000"/>
          <w:sz w:val="24"/>
          <w:szCs w:val="24"/>
        </w:rPr>
        <w:t>3</w:t>
      </w:r>
      <w:r>
        <w:rPr>
          <w:rFonts w:ascii="Arial Narrow" w:hAnsi="宋体"/>
          <w:color w:val="000000"/>
          <w:sz w:val="24"/>
          <w:szCs w:val="24"/>
        </w:rPr>
        <w:t>）作出合理的会计估计。</w:t>
      </w:r>
    </w:p>
    <w:p w:rsidR="008230BE" w:rsidRDefault="00BF4BCF">
      <w:pPr>
        <w:spacing w:beforeLines="50" w:before="156" w:afterLines="50" w:after="156" w:line="360" w:lineRule="auto"/>
        <w:ind w:firstLineChars="200" w:firstLine="482"/>
        <w:rPr>
          <w:rFonts w:ascii="Arial Narrow" w:hAnsi="宋体"/>
          <w:b/>
          <w:bCs/>
          <w:color w:val="000000"/>
          <w:sz w:val="24"/>
          <w:szCs w:val="24"/>
        </w:rPr>
      </w:pPr>
      <w:r>
        <w:rPr>
          <w:rFonts w:ascii="Arial Narrow" w:hAnsi="宋体"/>
          <w:b/>
          <w:bCs/>
          <w:color w:val="000000"/>
          <w:sz w:val="24"/>
          <w:szCs w:val="24"/>
        </w:rPr>
        <w:t>二、注册会计师的责任</w:t>
      </w:r>
    </w:p>
    <w:p w:rsidR="008230BE" w:rsidRDefault="00BF4BCF">
      <w:pPr>
        <w:spacing w:line="360" w:lineRule="auto"/>
        <w:ind w:firstLineChars="200" w:firstLine="480"/>
        <w:rPr>
          <w:rFonts w:ascii="Arial Narrow" w:hAnsi="Arial Narrow"/>
          <w:color w:val="000000"/>
          <w:sz w:val="24"/>
          <w:szCs w:val="24"/>
        </w:rPr>
      </w:pPr>
      <w:r>
        <w:rPr>
          <w:rFonts w:ascii="Arial Narrow" w:hAnsi="宋体"/>
          <w:color w:val="000000"/>
          <w:sz w:val="24"/>
          <w:szCs w:val="24"/>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w:t>
      </w:r>
      <w:r>
        <w:rPr>
          <w:rFonts w:ascii="Arial Narrow" w:hAnsi="宋体"/>
          <w:color w:val="000000"/>
          <w:sz w:val="24"/>
          <w:szCs w:val="24"/>
        </w:rPr>
        <w:lastRenderedPageBreak/>
        <w:t>获取合理保证。</w:t>
      </w:r>
    </w:p>
    <w:p w:rsidR="008230BE" w:rsidRDefault="00BF4BCF">
      <w:pPr>
        <w:spacing w:line="360" w:lineRule="auto"/>
        <w:ind w:firstLineChars="200" w:firstLine="480"/>
        <w:rPr>
          <w:rFonts w:ascii="Arial Narrow" w:hAnsi="Arial Narrow"/>
          <w:color w:val="000000"/>
          <w:sz w:val="24"/>
          <w:szCs w:val="24"/>
        </w:rPr>
      </w:pPr>
      <w:r>
        <w:rPr>
          <w:rFonts w:ascii="Arial Narrow" w:hAnsi="宋体"/>
          <w:color w:val="000000"/>
          <w:sz w:val="24"/>
          <w:szCs w:val="24"/>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rsidR="008230BE" w:rsidRDefault="00BF4BCF">
      <w:pPr>
        <w:spacing w:line="360" w:lineRule="auto"/>
        <w:ind w:firstLineChars="150" w:firstLine="360"/>
        <w:rPr>
          <w:rFonts w:ascii="Arial Narrow" w:hAnsi="Arial Narrow"/>
          <w:color w:val="000000"/>
          <w:sz w:val="24"/>
          <w:szCs w:val="24"/>
        </w:rPr>
      </w:pPr>
      <w:r>
        <w:rPr>
          <w:rFonts w:ascii="Arial Narrow" w:hAnsi="宋体"/>
          <w:color w:val="000000"/>
          <w:sz w:val="24"/>
          <w:szCs w:val="24"/>
        </w:rPr>
        <w:t>我们相信，我们获取的审计证据是充分、适当的，为发表审计意见提供了基础。</w:t>
      </w:r>
    </w:p>
    <w:p w:rsidR="008230BE" w:rsidRDefault="00BF4BCF">
      <w:pPr>
        <w:spacing w:beforeLines="50" w:before="156" w:afterLines="50" w:after="156" w:line="360" w:lineRule="auto"/>
        <w:ind w:firstLineChars="200" w:firstLine="482"/>
        <w:rPr>
          <w:rFonts w:ascii="Arial Narrow" w:hAnsi="宋体"/>
          <w:b/>
          <w:bCs/>
          <w:color w:val="000000"/>
          <w:sz w:val="24"/>
          <w:szCs w:val="24"/>
        </w:rPr>
      </w:pPr>
      <w:r>
        <w:rPr>
          <w:rFonts w:ascii="Arial Narrow" w:hAnsi="宋体"/>
          <w:b/>
          <w:bCs/>
          <w:color w:val="000000"/>
          <w:sz w:val="24"/>
          <w:szCs w:val="24"/>
        </w:rPr>
        <w:t>三、基本情况</w:t>
      </w:r>
    </w:p>
    <w:p w:rsidR="008230BE" w:rsidRDefault="00BF4BCF">
      <w:pPr>
        <w:spacing w:line="360" w:lineRule="auto"/>
        <w:ind w:firstLineChars="200" w:firstLine="480"/>
        <w:rPr>
          <w:rFonts w:ascii="Arial Narrow" w:hAnsi="宋体"/>
          <w:color w:val="000000"/>
          <w:sz w:val="24"/>
          <w:szCs w:val="24"/>
        </w:rPr>
      </w:pPr>
      <w:r>
        <w:rPr>
          <w:rFonts w:ascii="Arial Narrow" w:hAnsi="宋体" w:hint="eastAsia"/>
          <w:sz w:val="24"/>
          <w:szCs w:val="24"/>
        </w:rPr>
        <w:t>1</w:t>
      </w:r>
      <w:r>
        <w:rPr>
          <w:rFonts w:ascii="Arial Narrow" w:hAnsi="宋体" w:hint="eastAsia"/>
          <w:sz w:val="24"/>
          <w:szCs w:val="24"/>
        </w:rPr>
        <w:t>、北京星辰黄斑病公益基金会经北京市民政局批准并核发</w:t>
      </w:r>
      <w:r>
        <w:rPr>
          <w:rFonts w:ascii="Arial Narrow" w:hAnsi="宋体" w:hint="eastAsia"/>
          <w:color w:val="000000"/>
          <w:sz w:val="24"/>
          <w:szCs w:val="24"/>
        </w:rPr>
        <w:t>基金会法人登记证书，统一社会信用代码：</w:t>
      </w:r>
      <w:r>
        <w:rPr>
          <w:rFonts w:ascii="Arial Narrow" w:hAnsi="宋体" w:hint="eastAsia"/>
          <w:color w:val="000000"/>
          <w:sz w:val="24"/>
          <w:szCs w:val="24"/>
        </w:rPr>
        <w:t>53110000MJ0176195J</w:t>
      </w:r>
      <w:r>
        <w:rPr>
          <w:rFonts w:ascii="Arial Narrow" w:hAnsi="宋体"/>
          <w:color w:val="000000"/>
          <w:sz w:val="24"/>
          <w:szCs w:val="24"/>
        </w:rPr>
        <w:t>。</w:t>
      </w:r>
      <w:r>
        <w:rPr>
          <w:rFonts w:ascii="Arial Narrow" w:hAnsi="宋体" w:hint="eastAsia"/>
          <w:color w:val="000000"/>
          <w:sz w:val="24"/>
          <w:szCs w:val="24"/>
        </w:rPr>
        <w:t>登记证书有效期为</w:t>
      </w:r>
      <w:r>
        <w:rPr>
          <w:rFonts w:ascii="Arial Narrow" w:hAnsi="宋体" w:hint="eastAsia"/>
          <w:color w:val="000000"/>
          <w:sz w:val="24"/>
          <w:szCs w:val="24"/>
        </w:rPr>
        <w:t>2016</w:t>
      </w:r>
      <w:r>
        <w:rPr>
          <w:rFonts w:ascii="Arial Narrow" w:hAnsi="宋体" w:hint="eastAsia"/>
          <w:color w:val="000000"/>
          <w:sz w:val="24"/>
          <w:szCs w:val="24"/>
        </w:rPr>
        <w:t>年</w:t>
      </w:r>
      <w:r>
        <w:rPr>
          <w:rFonts w:ascii="Arial Narrow" w:hAnsi="宋体" w:hint="eastAsia"/>
          <w:color w:val="000000"/>
          <w:sz w:val="24"/>
          <w:szCs w:val="24"/>
        </w:rPr>
        <w:t>11</w:t>
      </w:r>
      <w:r>
        <w:rPr>
          <w:rFonts w:ascii="Arial Narrow" w:hAnsi="宋体" w:hint="eastAsia"/>
          <w:color w:val="000000"/>
          <w:sz w:val="24"/>
          <w:szCs w:val="24"/>
        </w:rPr>
        <w:t>月</w:t>
      </w:r>
      <w:r>
        <w:rPr>
          <w:rFonts w:ascii="Arial Narrow" w:hAnsi="宋体" w:hint="eastAsia"/>
          <w:color w:val="000000"/>
          <w:sz w:val="24"/>
          <w:szCs w:val="24"/>
        </w:rPr>
        <w:t>17</w:t>
      </w:r>
      <w:r>
        <w:rPr>
          <w:rFonts w:ascii="Arial Narrow" w:hAnsi="宋体" w:hint="eastAsia"/>
          <w:color w:val="000000"/>
          <w:sz w:val="24"/>
          <w:szCs w:val="24"/>
        </w:rPr>
        <w:t>日至</w:t>
      </w:r>
      <w:r>
        <w:rPr>
          <w:rFonts w:ascii="Arial Narrow" w:hAnsi="宋体" w:hint="eastAsia"/>
          <w:color w:val="000000"/>
          <w:sz w:val="24"/>
          <w:szCs w:val="24"/>
        </w:rPr>
        <w:t>2021</w:t>
      </w:r>
      <w:r>
        <w:rPr>
          <w:rFonts w:ascii="Arial Narrow" w:hAnsi="宋体" w:hint="eastAsia"/>
          <w:color w:val="000000"/>
          <w:sz w:val="24"/>
          <w:szCs w:val="24"/>
        </w:rPr>
        <w:t>年</w:t>
      </w:r>
      <w:r>
        <w:rPr>
          <w:rFonts w:ascii="Arial Narrow" w:hAnsi="宋体" w:hint="eastAsia"/>
          <w:color w:val="000000"/>
          <w:sz w:val="24"/>
          <w:szCs w:val="24"/>
        </w:rPr>
        <w:t>11</w:t>
      </w:r>
      <w:r>
        <w:rPr>
          <w:rFonts w:ascii="Arial Narrow" w:hAnsi="宋体" w:hint="eastAsia"/>
          <w:color w:val="000000"/>
          <w:sz w:val="24"/>
          <w:szCs w:val="24"/>
        </w:rPr>
        <w:t>月</w:t>
      </w:r>
      <w:r>
        <w:rPr>
          <w:rFonts w:ascii="Arial Narrow" w:hAnsi="宋体" w:hint="eastAsia"/>
          <w:color w:val="000000"/>
          <w:sz w:val="24"/>
          <w:szCs w:val="24"/>
        </w:rPr>
        <w:t>16</w:t>
      </w:r>
      <w:r>
        <w:rPr>
          <w:rFonts w:ascii="Arial Narrow" w:hAnsi="宋体" w:hint="eastAsia"/>
          <w:color w:val="000000"/>
          <w:sz w:val="24"/>
          <w:szCs w:val="24"/>
        </w:rPr>
        <w:t>日。法定代表人：黎晓新；业务主管单位：无</w:t>
      </w:r>
      <w:r>
        <w:rPr>
          <w:rFonts w:ascii="Arial Narrow" w:hAnsi="宋体"/>
          <w:color w:val="000000"/>
          <w:sz w:val="24"/>
          <w:szCs w:val="24"/>
        </w:rPr>
        <w:t>。</w:t>
      </w:r>
    </w:p>
    <w:p w:rsidR="008230BE" w:rsidRDefault="00BF4BCF">
      <w:pPr>
        <w:spacing w:line="360" w:lineRule="auto"/>
        <w:ind w:firstLineChars="200" w:firstLine="480"/>
        <w:rPr>
          <w:rFonts w:ascii="Arial Narrow" w:hAnsi="宋体"/>
          <w:color w:val="000000"/>
          <w:sz w:val="24"/>
          <w:szCs w:val="24"/>
        </w:rPr>
      </w:pPr>
      <w:r>
        <w:rPr>
          <w:rFonts w:ascii="Arial Narrow" w:hAnsi="宋体" w:hint="eastAsia"/>
          <w:color w:val="000000"/>
          <w:sz w:val="24"/>
          <w:szCs w:val="24"/>
        </w:rPr>
        <w:t>地址：北京市北四环西路</w:t>
      </w:r>
      <w:r>
        <w:rPr>
          <w:rFonts w:ascii="Arial Narrow" w:hAnsi="宋体" w:hint="eastAsia"/>
          <w:color w:val="000000"/>
          <w:sz w:val="24"/>
          <w:szCs w:val="24"/>
        </w:rPr>
        <w:t>65</w:t>
      </w:r>
      <w:r>
        <w:rPr>
          <w:rFonts w:ascii="Arial Narrow" w:hAnsi="宋体" w:hint="eastAsia"/>
          <w:color w:val="000000"/>
          <w:sz w:val="24"/>
          <w:szCs w:val="24"/>
        </w:rPr>
        <w:t>号海淀新技术大厦</w:t>
      </w:r>
      <w:r>
        <w:rPr>
          <w:rFonts w:ascii="Arial Narrow" w:hAnsi="宋体" w:hint="eastAsia"/>
          <w:color w:val="000000"/>
          <w:sz w:val="24"/>
          <w:szCs w:val="24"/>
        </w:rPr>
        <w:t>901</w:t>
      </w:r>
      <w:r>
        <w:rPr>
          <w:rFonts w:ascii="Arial Narrow" w:hAnsi="宋体" w:hint="eastAsia"/>
          <w:color w:val="000000"/>
          <w:sz w:val="24"/>
          <w:szCs w:val="24"/>
        </w:rPr>
        <w:t>室。</w:t>
      </w:r>
    </w:p>
    <w:p w:rsidR="008230BE" w:rsidRDefault="00BF4BCF">
      <w:pPr>
        <w:spacing w:line="360" w:lineRule="auto"/>
        <w:ind w:firstLineChars="200" w:firstLine="480"/>
        <w:rPr>
          <w:rFonts w:ascii="Arial Narrow" w:hAnsi="宋体"/>
          <w:color w:val="000000"/>
          <w:sz w:val="24"/>
          <w:szCs w:val="24"/>
        </w:rPr>
      </w:pPr>
      <w:r>
        <w:rPr>
          <w:rFonts w:ascii="Arial Narrow" w:hAnsi="宋体" w:hint="eastAsia"/>
          <w:color w:val="000000"/>
          <w:sz w:val="24"/>
          <w:szCs w:val="24"/>
        </w:rPr>
        <w:t>业务范围：开展眼睛黄斑病科普宣传、促进黄斑病方面的科学研发展、推动黄斑病防盲的眼科公益活动。</w:t>
      </w:r>
    </w:p>
    <w:p w:rsidR="008230BE" w:rsidRDefault="00BF4BCF">
      <w:pPr>
        <w:spacing w:line="360" w:lineRule="auto"/>
        <w:ind w:firstLineChars="200" w:firstLine="480"/>
        <w:rPr>
          <w:sz w:val="24"/>
          <w:szCs w:val="24"/>
        </w:rPr>
      </w:pPr>
      <w:r>
        <w:rPr>
          <w:rFonts w:hint="eastAsia"/>
          <w:sz w:val="24"/>
          <w:szCs w:val="24"/>
        </w:rPr>
        <w:t>2</w:t>
      </w:r>
      <w:r>
        <w:rPr>
          <w:rFonts w:hint="eastAsia"/>
          <w:sz w:val="24"/>
          <w:szCs w:val="24"/>
        </w:rPr>
        <w:t>、截止到</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日，北京星辰黄斑病公益基金会未设立分支（代表）机构。</w:t>
      </w:r>
    </w:p>
    <w:p w:rsidR="008230BE" w:rsidRDefault="00BF4BCF">
      <w:pPr>
        <w:spacing w:line="360" w:lineRule="auto"/>
        <w:ind w:firstLineChars="200" w:firstLine="480"/>
        <w:rPr>
          <w:sz w:val="24"/>
          <w:szCs w:val="24"/>
        </w:rPr>
      </w:pPr>
      <w:r>
        <w:rPr>
          <w:rFonts w:hint="eastAsia"/>
          <w:sz w:val="24"/>
          <w:szCs w:val="24"/>
        </w:rPr>
        <w:t>3</w:t>
      </w:r>
      <w:r>
        <w:rPr>
          <w:rFonts w:hint="eastAsia"/>
          <w:sz w:val="24"/>
          <w:szCs w:val="24"/>
        </w:rPr>
        <w:t>、截止到</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日，北京星辰黄斑病公益基金会无对外投资的实体机构。</w:t>
      </w:r>
    </w:p>
    <w:p w:rsidR="008230BE" w:rsidRDefault="00BF4BCF">
      <w:pPr>
        <w:spacing w:line="360" w:lineRule="auto"/>
        <w:ind w:firstLineChars="200" w:firstLine="480"/>
        <w:rPr>
          <w:sz w:val="24"/>
          <w:szCs w:val="24"/>
        </w:rPr>
      </w:pPr>
      <w:r>
        <w:rPr>
          <w:rFonts w:hint="eastAsia"/>
          <w:sz w:val="24"/>
          <w:szCs w:val="24"/>
        </w:rPr>
        <w:t>4</w:t>
      </w:r>
      <w:r>
        <w:rPr>
          <w:rFonts w:hint="eastAsia"/>
          <w:sz w:val="24"/>
          <w:szCs w:val="24"/>
        </w:rPr>
        <w:t>、截止到</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日，北京星辰黄斑病公益基金会无单位会员和个人会员。</w:t>
      </w:r>
    </w:p>
    <w:p w:rsidR="008230BE" w:rsidRDefault="00BF4BCF">
      <w:pPr>
        <w:spacing w:line="360" w:lineRule="auto"/>
        <w:ind w:firstLineChars="200" w:firstLine="480"/>
        <w:rPr>
          <w:rFonts w:ascii="Arial Narrow" w:hAnsi="Arial Narrow"/>
          <w:color w:val="000000"/>
          <w:sz w:val="24"/>
          <w:szCs w:val="24"/>
        </w:rPr>
      </w:pPr>
      <w:r>
        <w:rPr>
          <w:rFonts w:hint="eastAsia"/>
          <w:sz w:val="24"/>
          <w:szCs w:val="24"/>
        </w:rPr>
        <w:lastRenderedPageBreak/>
        <w:t>5</w:t>
      </w:r>
      <w:r>
        <w:rPr>
          <w:rFonts w:hint="eastAsia"/>
          <w:sz w:val="24"/>
          <w:szCs w:val="24"/>
        </w:rPr>
        <w:t>、北京星辰黄斑病公益基金会</w:t>
      </w:r>
      <w:r>
        <w:rPr>
          <w:rFonts w:hint="eastAsia"/>
          <w:sz w:val="24"/>
          <w:szCs w:val="24"/>
        </w:rPr>
        <w:t>2018</w:t>
      </w:r>
      <w:r>
        <w:rPr>
          <w:rFonts w:hint="eastAsia"/>
          <w:sz w:val="24"/>
          <w:szCs w:val="24"/>
        </w:rPr>
        <w:t>年末理事会成员</w:t>
      </w:r>
      <w:r>
        <w:rPr>
          <w:rFonts w:hint="eastAsia"/>
          <w:sz w:val="24"/>
          <w:szCs w:val="24"/>
        </w:rPr>
        <w:t>6</w:t>
      </w:r>
      <w:r>
        <w:rPr>
          <w:rFonts w:hint="eastAsia"/>
          <w:sz w:val="24"/>
          <w:szCs w:val="24"/>
        </w:rPr>
        <w:t>人，其中：理事长</w:t>
      </w:r>
      <w:r>
        <w:rPr>
          <w:rFonts w:hint="eastAsia"/>
          <w:sz w:val="24"/>
          <w:szCs w:val="24"/>
        </w:rPr>
        <w:t>1</w:t>
      </w:r>
      <w:r>
        <w:rPr>
          <w:rFonts w:hint="eastAsia"/>
          <w:sz w:val="24"/>
          <w:szCs w:val="24"/>
        </w:rPr>
        <w:t>人，副理事长</w:t>
      </w:r>
      <w:r>
        <w:rPr>
          <w:rFonts w:hint="eastAsia"/>
          <w:sz w:val="24"/>
          <w:szCs w:val="24"/>
        </w:rPr>
        <w:t>1</w:t>
      </w:r>
      <w:r>
        <w:rPr>
          <w:rFonts w:hint="eastAsia"/>
          <w:sz w:val="24"/>
          <w:szCs w:val="24"/>
        </w:rPr>
        <w:t>人，秘书长</w:t>
      </w:r>
      <w:r>
        <w:rPr>
          <w:rFonts w:hint="eastAsia"/>
          <w:sz w:val="24"/>
          <w:szCs w:val="24"/>
        </w:rPr>
        <w:t>1</w:t>
      </w:r>
      <w:r>
        <w:rPr>
          <w:rFonts w:hint="eastAsia"/>
          <w:sz w:val="24"/>
          <w:szCs w:val="24"/>
        </w:rPr>
        <w:t>人，理事</w:t>
      </w:r>
      <w:r>
        <w:rPr>
          <w:rFonts w:hint="eastAsia"/>
          <w:sz w:val="24"/>
          <w:szCs w:val="24"/>
        </w:rPr>
        <w:t>3</w:t>
      </w:r>
      <w:r>
        <w:rPr>
          <w:rFonts w:hint="eastAsia"/>
          <w:sz w:val="24"/>
          <w:szCs w:val="24"/>
        </w:rPr>
        <w:t>人，监事</w:t>
      </w:r>
      <w:r>
        <w:rPr>
          <w:rFonts w:hint="eastAsia"/>
          <w:sz w:val="24"/>
          <w:szCs w:val="24"/>
        </w:rPr>
        <w:t>1</w:t>
      </w:r>
      <w:r>
        <w:rPr>
          <w:rFonts w:hint="eastAsia"/>
          <w:sz w:val="24"/>
          <w:szCs w:val="24"/>
        </w:rPr>
        <w:t>人，其月人均工资为</w:t>
      </w:r>
      <w:r>
        <w:rPr>
          <w:rFonts w:hint="eastAsia"/>
          <w:sz w:val="24"/>
          <w:szCs w:val="24"/>
        </w:rPr>
        <w:t>0.00</w:t>
      </w:r>
      <w:r>
        <w:rPr>
          <w:rFonts w:hint="eastAsia"/>
          <w:sz w:val="24"/>
          <w:szCs w:val="24"/>
        </w:rPr>
        <w:t>元。</w:t>
      </w:r>
    </w:p>
    <w:p w:rsidR="008230BE" w:rsidRDefault="00BF4BCF">
      <w:pPr>
        <w:spacing w:beforeLines="50" w:before="156" w:afterLines="50" w:after="156" w:line="360" w:lineRule="auto"/>
        <w:ind w:firstLineChars="200" w:firstLine="482"/>
        <w:rPr>
          <w:rFonts w:ascii="Arial Narrow" w:hAnsi="宋体"/>
          <w:b/>
          <w:bCs/>
          <w:color w:val="000000"/>
          <w:sz w:val="24"/>
          <w:szCs w:val="24"/>
        </w:rPr>
      </w:pPr>
      <w:r>
        <w:rPr>
          <w:rFonts w:ascii="Arial Narrow" w:hAnsi="宋体"/>
          <w:b/>
          <w:bCs/>
          <w:color w:val="000000"/>
          <w:sz w:val="24"/>
          <w:szCs w:val="24"/>
        </w:rPr>
        <w:t>四、财务状况</w:t>
      </w:r>
    </w:p>
    <w:p w:rsidR="008230BE" w:rsidRDefault="00BF4BCF">
      <w:pPr>
        <w:spacing w:line="360" w:lineRule="auto"/>
        <w:ind w:firstLineChars="200" w:firstLine="480"/>
        <w:rPr>
          <w:rFonts w:ascii="Arial Narrow" w:hAnsi="宋体"/>
          <w:color w:val="000000"/>
          <w:sz w:val="24"/>
          <w:szCs w:val="24"/>
        </w:rPr>
      </w:pPr>
      <w:r>
        <w:rPr>
          <w:rFonts w:ascii="Arial Narrow" w:hAnsi="Arial Narrow"/>
          <w:color w:val="000000"/>
          <w:sz w:val="24"/>
          <w:szCs w:val="24"/>
        </w:rPr>
        <w:t>1</w:t>
      </w:r>
      <w:r>
        <w:rPr>
          <w:rFonts w:ascii="Arial Narrow" w:hAnsi="Arial Narrow" w:hint="eastAsia"/>
          <w:color w:val="000000"/>
          <w:sz w:val="24"/>
          <w:szCs w:val="24"/>
        </w:rPr>
        <w:t>、</w:t>
      </w:r>
      <w:r>
        <w:rPr>
          <w:rFonts w:ascii="Arial Narrow" w:hAnsi="宋体" w:hint="eastAsia"/>
          <w:color w:val="000000"/>
          <w:sz w:val="24"/>
          <w:szCs w:val="24"/>
        </w:rPr>
        <w:t>北京星辰黄斑病公益基金会</w:t>
      </w:r>
      <w:r>
        <w:rPr>
          <w:rFonts w:ascii="Arial Narrow" w:hAnsi="宋体"/>
          <w:color w:val="000000"/>
          <w:sz w:val="24"/>
          <w:szCs w:val="24"/>
        </w:rPr>
        <w:t>截止</w:t>
      </w:r>
      <w:r>
        <w:rPr>
          <w:rFonts w:ascii="Arial Narrow" w:hAnsi="Arial Narrow" w:hint="eastAsia"/>
          <w:color w:val="000000"/>
          <w:sz w:val="24"/>
          <w:szCs w:val="24"/>
        </w:rPr>
        <w:t>2018</w:t>
      </w:r>
      <w:r>
        <w:rPr>
          <w:rFonts w:ascii="Arial Narrow" w:hAnsi="Arial Narrow" w:hint="eastAsia"/>
          <w:color w:val="000000"/>
          <w:sz w:val="24"/>
          <w:szCs w:val="24"/>
        </w:rPr>
        <w:t>年</w:t>
      </w:r>
      <w:r>
        <w:rPr>
          <w:rFonts w:ascii="Arial Narrow" w:hAnsi="Arial Narrow" w:hint="eastAsia"/>
          <w:color w:val="000000"/>
          <w:sz w:val="24"/>
          <w:szCs w:val="24"/>
        </w:rPr>
        <w:t>12</w:t>
      </w:r>
      <w:r>
        <w:rPr>
          <w:rFonts w:ascii="Arial Narrow" w:hAnsi="Arial Narrow" w:hint="eastAsia"/>
          <w:color w:val="000000"/>
          <w:sz w:val="24"/>
          <w:szCs w:val="24"/>
        </w:rPr>
        <w:t>月</w:t>
      </w:r>
      <w:r>
        <w:rPr>
          <w:rFonts w:ascii="Arial Narrow" w:hAnsi="Arial Narrow" w:hint="eastAsia"/>
          <w:color w:val="000000"/>
          <w:sz w:val="24"/>
          <w:szCs w:val="24"/>
        </w:rPr>
        <w:t>31</w:t>
      </w:r>
      <w:r>
        <w:rPr>
          <w:rFonts w:ascii="Arial Narrow" w:hAnsi="Arial Narrow" w:hint="eastAsia"/>
          <w:color w:val="000000"/>
          <w:sz w:val="24"/>
          <w:szCs w:val="24"/>
        </w:rPr>
        <w:t>日</w:t>
      </w:r>
      <w:r>
        <w:rPr>
          <w:rFonts w:ascii="Arial Narrow" w:hAnsi="宋体"/>
          <w:color w:val="000000"/>
          <w:sz w:val="24"/>
          <w:szCs w:val="24"/>
        </w:rPr>
        <w:t>资产总额为</w:t>
      </w:r>
      <w:r>
        <w:rPr>
          <w:rFonts w:ascii="Arial Narrow" w:hAnsi="Arial Narrow"/>
          <w:color w:val="000000"/>
          <w:sz w:val="24"/>
          <w:szCs w:val="24"/>
        </w:rPr>
        <w:t>4</w:t>
      </w:r>
      <w:r>
        <w:rPr>
          <w:rFonts w:ascii="Arial Narrow" w:hAnsi="Arial Narrow" w:hint="eastAsia"/>
          <w:color w:val="000000"/>
          <w:sz w:val="24"/>
          <w:szCs w:val="24"/>
        </w:rPr>
        <w:t>,</w:t>
      </w:r>
      <w:r>
        <w:rPr>
          <w:rFonts w:ascii="Arial Narrow" w:hAnsi="Arial Narrow"/>
          <w:color w:val="000000"/>
          <w:sz w:val="24"/>
          <w:szCs w:val="24"/>
        </w:rPr>
        <w:t>729</w:t>
      </w:r>
      <w:r>
        <w:rPr>
          <w:rFonts w:ascii="Arial Narrow" w:hAnsi="Arial Narrow" w:hint="eastAsia"/>
          <w:color w:val="000000"/>
          <w:sz w:val="24"/>
          <w:szCs w:val="24"/>
        </w:rPr>
        <w:t>,</w:t>
      </w:r>
      <w:r>
        <w:rPr>
          <w:rFonts w:ascii="Arial Narrow" w:hAnsi="Arial Narrow"/>
          <w:color w:val="000000"/>
          <w:sz w:val="24"/>
          <w:szCs w:val="24"/>
        </w:rPr>
        <w:t>844.11</w:t>
      </w:r>
      <w:r>
        <w:rPr>
          <w:rFonts w:ascii="Arial Narrow" w:hAnsi="宋体"/>
          <w:color w:val="000000"/>
          <w:sz w:val="24"/>
          <w:szCs w:val="24"/>
        </w:rPr>
        <w:t>元，其中：货币资金</w:t>
      </w:r>
      <w:r>
        <w:rPr>
          <w:rFonts w:ascii="Arial Narrow" w:hAnsi="Arial Narrow"/>
          <w:color w:val="000000"/>
          <w:sz w:val="24"/>
          <w:szCs w:val="24"/>
        </w:rPr>
        <w:t>4</w:t>
      </w:r>
      <w:r>
        <w:rPr>
          <w:rFonts w:ascii="Arial Narrow" w:hAnsi="Arial Narrow" w:hint="eastAsia"/>
          <w:color w:val="000000"/>
          <w:sz w:val="24"/>
          <w:szCs w:val="24"/>
        </w:rPr>
        <w:t>,</w:t>
      </w:r>
      <w:r>
        <w:rPr>
          <w:rFonts w:ascii="Arial Narrow" w:hAnsi="Arial Narrow"/>
          <w:color w:val="000000"/>
          <w:sz w:val="24"/>
          <w:szCs w:val="24"/>
        </w:rPr>
        <w:t>729</w:t>
      </w:r>
      <w:r>
        <w:rPr>
          <w:rFonts w:ascii="Arial Narrow" w:hAnsi="Arial Narrow" w:hint="eastAsia"/>
          <w:color w:val="000000"/>
          <w:sz w:val="24"/>
          <w:szCs w:val="24"/>
        </w:rPr>
        <w:t>,</w:t>
      </w:r>
      <w:r>
        <w:rPr>
          <w:rFonts w:ascii="Arial Narrow" w:hAnsi="Arial Narrow"/>
          <w:color w:val="000000"/>
          <w:sz w:val="24"/>
          <w:szCs w:val="24"/>
        </w:rPr>
        <w:t>844.11</w:t>
      </w:r>
      <w:r>
        <w:rPr>
          <w:rFonts w:ascii="Arial Narrow" w:hAnsi="宋体"/>
          <w:color w:val="000000"/>
          <w:sz w:val="24"/>
          <w:szCs w:val="24"/>
        </w:rPr>
        <w:t>元</w:t>
      </w:r>
      <w:r>
        <w:rPr>
          <w:rFonts w:ascii="Arial Narrow" w:hAnsi="宋体" w:hint="eastAsia"/>
          <w:color w:val="000000"/>
          <w:sz w:val="24"/>
          <w:szCs w:val="24"/>
        </w:rPr>
        <w:t>。</w:t>
      </w:r>
    </w:p>
    <w:p w:rsidR="008230BE" w:rsidRDefault="00BF4BCF">
      <w:pPr>
        <w:spacing w:line="360" w:lineRule="auto"/>
        <w:ind w:firstLineChars="200" w:firstLine="480"/>
        <w:rPr>
          <w:rFonts w:ascii="Arial Narrow" w:hAnsi="Arial Narrow"/>
          <w:color w:val="000000"/>
          <w:sz w:val="24"/>
          <w:szCs w:val="24"/>
        </w:rPr>
      </w:pPr>
      <w:r>
        <w:rPr>
          <w:rFonts w:ascii="Arial Narrow" w:hAnsi="Arial Narrow" w:hint="eastAsia"/>
          <w:color w:val="000000"/>
          <w:sz w:val="24"/>
          <w:szCs w:val="24"/>
        </w:rPr>
        <w:t>2</w:t>
      </w:r>
      <w:r>
        <w:rPr>
          <w:rFonts w:ascii="Arial Narrow" w:hAnsi="Arial Narrow" w:hint="eastAsia"/>
          <w:color w:val="000000"/>
          <w:sz w:val="24"/>
          <w:szCs w:val="24"/>
        </w:rPr>
        <w:t>、</w:t>
      </w:r>
      <w:r>
        <w:rPr>
          <w:rFonts w:ascii="Arial Narrow" w:hAnsi="宋体" w:hint="eastAsia"/>
          <w:color w:val="000000"/>
          <w:sz w:val="24"/>
          <w:szCs w:val="24"/>
        </w:rPr>
        <w:t>北京星辰黄斑病公益基金会</w:t>
      </w:r>
      <w:r>
        <w:rPr>
          <w:rFonts w:ascii="Arial Narrow" w:hAnsi="宋体"/>
          <w:color w:val="000000"/>
          <w:sz w:val="24"/>
          <w:szCs w:val="24"/>
        </w:rPr>
        <w:t>截止</w:t>
      </w:r>
      <w:r>
        <w:rPr>
          <w:rFonts w:ascii="Arial Narrow" w:hAnsi="宋体" w:hint="eastAsia"/>
          <w:color w:val="000000"/>
          <w:sz w:val="24"/>
          <w:szCs w:val="24"/>
        </w:rPr>
        <w:t>2018</w:t>
      </w:r>
      <w:r>
        <w:rPr>
          <w:rFonts w:ascii="Arial Narrow" w:hAnsi="宋体" w:hint="eastAsia"/>
          <w:color w:val="000000"/>
          <w:sz w:val="24"/>
          <w:szCs w:val="24"/>
        </w:rPr>
        <w:t>年</w:t>
      </w:r>
      <w:r>
        <w:rPr>
          <w:rFonts w:ascii="Arial Narrow" w:hAnsi="宋体" w:hint="eastAsia"/>
          <w:color w:val="000000"/>
          <w:sz w:val="24"/>
          <w:szCs w:val="24"/>
        </w:rPr>
        <w:t>12</w:t>
      </w:r>
      <w:r>
        <w:rPr>
          <w:rFonts w:ascii="Arial Narrow" w:hAnsi="宋体" w:hint="eastAsia"/>
          <w:color w:val="000000"/>
          <w:sz w:val="24"/>
          <w:szCs w:val="24"/>
        </w:rPr>
        <w:t>月</w:t>
      </w:r>
      <w:r>
        <w:rPr>
          <w:rFonts w:ascii="Arial Narrow" w:hAnsi="宋体" w:hint="eastAsia"/>
          <w:color w:val="000000"/>
          <w:sz w:val="24"/>
          <w:szCs w:val="24"/>
        </w:rPr>
        <w:t>31</w:t>
      </w:r>
      <w:r>
        <w:rPr>
          <w:rFonts w:ascii="Arial Narrow" w:hAnsi="宋体" w:hint="eastAsia"/>
          <w:color w:val="000000"/>
          <w:sz w:val="24"/>
          <w:szCs w:val="24"/>
        </w:rPr>
        <w:t>日</w:t>
      </w:r>
      <w:r>
        <w:rPr>
          <w:rFonts w:ascii="Arial Narrow" w:hAnsi="宋体"/>
          <w:color w:val="000000"/>
          <w:sz w:val="24"/>
          <w:szCs w:val="24"/>
        </w:rPr>
        <w:t>负债总额为</w:t>
      </w:r>
      <w:r>
        <w:rPr>
          <w:rFonts w:ascii="Arial Narrow" w:hAnsi="Arial Narrow"/>
          <w:color w:val="000000"/>
          <w:sz w:val="24"/>
          <w:szCs w:val="24"/>
        </w:rPr>
        <w:t>200</w:t>
      </w:r>
      <w:r>
        <w:rPr>
          <w:rFonts w:ascii="Arial Narrow" w:hAnsi="Arial Narrow" w:hint="eastAsia"/>
          <w:color w:val="000000"/>
          <w:sz w:val="24"/>
          <w:szCs w:val="24"/>
        </w:rPr>
        <w:t>,000.00</w:t>
      </w:r>
      <w:r>
        <w:rPr>
          <w:rFonts w:ascii="Arial Narrow" w:hAnsi="宋体" w:hint="eastAsia"/>
          <w:color w:val="000000"/>
          <w:sz w:val="24"/>
          <w:szCs w:val="24"/>
        </w:rPr>
        <w:t>元</w:t>
      </w:r>
      <w:r>
        <w:rPr>
          <w:rFonts w:ascii="Arial Narrow" w:hAnsi="宋体"/>
          <w:color w:val="000000"/>
          <w:sz w:val="24"/>
          <w:szCs w:val="24"/>
        </w:rPr>
        <w:t>。</w:t>
      </w:r>
    </w:p>
    <w:p w:rsidR="008230BE" w:rsidRDefault="00BF4BCF">
      <w:pPr>
        <w:spacing w:line="360" w:lineRule="auto"/>
        <w:ind w:firstLineChars="200" w:firstLine="480"/>
        <w:rPr>
          <w:rFonts w:ascii="Arial Narrow" w:hAnsi="宋体"/>
          <w:color w:val="000000"/>
          <w:sz w:val="24"/>
          <w:szCs w:val="24"/>
        </w:rPr>
      </w:pPr>
      <w:r>
        <w:rPr>
          <w:rFonts w:ascii="Arial Narrow" w:hAnsi="Arial Narrow"/>
          <w:color w:val="000000"/>
          <w:sz w:val="24"/>
          <w:szCs w:val="24"/>
        </w:rPr>
        <w:t>3</w:t>
      </w:r>
      <w:r>
        <w:rPr>
          <w:rFonts w:ascii="Arial Narrow" w:hAnsi="Arial Narrow" w:hint="eastAsia"/>
          <w:color w:val="000000"/>
          <w:sz w:val="24"/>
          <w:szCs w:val="24"/>
        </w:rPr>
        <w:t>、</w:t>
      </w:r>
      <w:r>
        <w:rPr>
          <w:rFonts w:ascii="Arial Narrow" w:hAnsi="宋体" w:hint="eastAsia"/>
          <w:color w:val="000000"/>
          <w:sz w:val="24"/>
          <w:szCs w:val="24"/>
        </w:rPr>
        <w:t>北京星辰黄斑病公益基金会</w:t>
      </w:r>
      <w:r>
        <w:rPr>
          <w:rFonts w:ascii="Arial Narrow" w:hAnsi="宋体"/>
          <w:color w:val="000000"/>
          <w:sz w:val="24"/>
          <w:szCs w:val="24"/>
        </w:rPr>
        <w:t>截止</w:t>
      </w:r>
      <w:r>
        <w:rPr>
          <w:rFonts w:ascii="Arial Narrow" w:hAnsi="宋体" w:hint="eastAsia"/>
          <w:color w:val="000000"/>
          <w:sz w:val="24"/>
          <w:szCs w:val="24"/>
        </w:rPr>
        <w:t>2018</w:t>
      </w:r>
      <w:r>
        <w:rPr>
          <w:rFonts w:ascii="Arial Narrow" w:hAnsi="宋体" w:hint="eastAsia"/>
          <w:color w:val="000000"/>
          <w:sz w:val="24"/>
          <w:szCs w:val="24"/>
        </w:rPr>
        <w:t>年</w:t>
      </w:r>
      <w:r>
        <w:rPr>
          <w:rFonts w:ascii="Arial Narrow" w:hAnsi="宋体" w:hint="eastAsia"/>
          <w:color w:val="000000"/>
          <w:sz w:val="24"/>
          <w:szCs w:val="24"/>
        </w:rPr>
        <w:t>12</w:t>
      </w:r>
      <w:r>
        <w:rPr>
          <w:rFonts w:ascii="Arial Narrow" w:hAnsi="宋体" w:hint="eastAsia"/>
          <w:color w:val="000000"/>
          <w:sz w:val="24"/>
          <w:szCs w:val="24"/>
        </w:rPr>
        <w:t>月</w:t>
      </w:r>
      <w:r>
        <w:rPr>
          <w:rFonts w:ascii="Arial Narrow" w:hAnsi="宋体" w:hint="eastAsia"/>
          <w:color w:val="000000"/>
          <w:sz w:val="24"/>
          <w:szCs w:val="24"/>
        </w:rPr>
        <w:t>31</w:t>
      </w:r>
      <w:r>
        <w:rPr>
          <w:rFonts w:ascii="Arial Narrow" w:hAnsi="宋体" w:hint="eastAsia"/>
          <w:color w:val="000000"/>
          <w:sz w:val="24"/>
          <w:szCs w:val="24"/>
        </w:rPr>
        <w:t>日</w:t>
      </w:r>
      <w:r>
        <w:rPr>
          <w:rFonts w:ascii="Arial Narrow" w:hAnsi="宋体"/>
          <w:color w:val="000000"/>
          <w:sz w:val="24"/>
          <w:szCs w:val="24"/>
        </w:rPr>
        <w:t>净资产总额为</w:t>
      </w:r>
      <w:r>
        <w:rPr>
          <w:rFonts w:ascii="Arial Narrow" w:hAnsi="Arial Narrow"/>
          <w:color w:val="000000"/>
          <w:sz w:val="24"/>
          <w:szCs w:val="24"/>
        </w:rPr>
        <w:t>4</w:t>
      </w:r>
      <w:r>
        <w:rPr>
          <w:rFonts w:ascii="Arial Narrow" w:hAnsi="Arial Narrow" w:hint="eastAsia"/>
          <w:color w:val="000000"/>
          <w:sz w:val="24"/>
          <w:szCs w:val="24"/>
        </w:rPr>
        <w:t>,</w:t>
      </w:r>
      <w:r>
        <w:rPr>
          <w:rFonts w:ascii="Arial Narrow" w:hAnsi="Arial Narrow"/>
          <w:color w:val="000000"/>
          <w:sz w:val="24"/>
          <w:szCs w:val="24"/>
        </w:rPr>
        <w:t>529</w:t>
      </w:r>
      <w:r>
        <w:rPr>
          <w:rFonts w:ascii="Arial Narrow" w:hAnsi="Arial Narrow" w:hint="eastAsia"/>
          <w:color w:val="000000"/>
          <w:sz w:val="24"/>
          <w:szCs w:val="24"/>
        </w:rPr>
        <w:t>,</w:t>
      </w:r>
      <w:r>
        <w:rPr>
          <w:rFonts w:ascii="Arial Narrow" w:hAnsi="Arial Narrow"/>
          <w:color w:val="000000"/>
          <w:sz w:val="24"/>
          <w:szCs w:val="24"/>
        </w:rPr>
        <w:t>844.11</w:t>
      </w:r>
      <w:r>
        <w:rPr>
          <w:rFonts w:ascii="Arial Narrow" w:hAnsi="宋体" w:hint="eastAsia"/>
          <w:color w:val="000000"/>
          <w:sz w:val="24"/>
          <w:szCs w:val="24"/>
        </w:rPr>
        <w:t>元，</w:t>
      </w:r>
      <w:r>
        <w:rPr>
          <w:rFonts w:ascii="Arial Narrow" w:hAnsi="宋体"/>
          <w:color w:val="000000"/>
          <w:sz w:val="24"/>
          <w:szCs w:val="24"/>
        </w:rPr>
        <w:t>其中：限定性净资产</w:t>
      </w:r>
      <w:r>
        <w:rPr>
          <w:rFonts w:ascii="Arial Narrow" w:hAnsi="宋体" w:hint="eastAsia"/>
          <w:color w:val="000000"/>
          <w:sz w:val="24"/>
          <w:szCs w:val="24"/>
        </w:rPr>
        <w:t>0.00</w:t>
      </w:r>
      <w:r>
        <w:rPr>
          <w:rFonts w:ascii="Arial Narrow" w:hAnsi="宋体"/>
          <w:color w:val="000000"/>
          <w:sz w:val="24"/>
          <w:szCs w:val="24"/>
        </w:rPr>
        <w:t>元</w:t>
      </w:r>
      <w:r>
        <w:rPr>
          <w:rFonts w:ascii="Arial Narrow" w:hAnsi="宋体" w:hint="eastAsia"/>
          <w:color w:val="000000"/>
          <w:sz w:val="24"/>
          <w:szCs w:val="24"/>
        </w:rPr>
        <w:t>，</w:t>
      </w:r>
      <w:r>
        <w:rPr>
          <w:rFonts w:ascii="Arial Narrow" w:hAnsi="宋体"/>
          <w:color w:val="000000"/>
          <w:sz w:val="24"/>
          <w:szCs w:val="24"/>
        </w:rPr>
        <w:t>非限定性净资产</w:t>
      </w:r>
      <w:r>
        <w:rPr>
          <w:rFonts w:ascii="Arial Narrow" w:hAnsi="Arial Narrow"/>
          <w:color w:val="000000"/>
          <w:sz w:val="24"/>
          <w:szCs w:val="24"/>
        </w:rPr>
        <w:t>4</w:t>
      </w:r>
      <w:r>
        <w:rPr>
          <w:rFonts w:ascii="Arial Narrow" w:hAnsi="Arial Narrow" w:hint="eastAsia"/>
          <w:color w:val="000000"/>
          <w:sz w:val="24"/>
          <w:szCs w:val="24"/>
        </w:rPr>
        <w:t>,</w:t>
      </w:r>
      <w:r>
        <w:rPr>
          <w:rFonts w:ascii="Arial Narrow" w:hAnsi="Arial Narrow"/>
          <w:color w:val="000000"/>
          <w:sz w:val="24"/>
          <w:szCs w:val="24"/>
        </w:rPr>
        <w:t>729</w:t>
      </w:r>
      <w:r>
        <w:rPr>
          <w:rFonts w:ascii="Arial Narrow" w:hAnsi="Arial Narrow" w:hint="eastAsia"/>
          <w:color w:val="000000"/>
          <w:sz w:val="24"/>
          <w:szCs w:val="24"/>
        </w:rPr>
        <w:t>,</w:t>
      </w:r>
      <w:r>
        <w:rPr>
          <w:rFonts w:ascii="Arial Narrow" w:hAnsi="Arial Narrow"/>
          <w:color w:val="000000"/>
          <w:sz w:val="24"/>
          <w:szCs w:val="24"/>
        </w:rPr>
        <w:t>844.11</w:t>
      </w:r>
      <w:r>
        <w:rPr>
          <w:rFonts w:ascii="Arial Narrow" w:hAnsi="宋体" w:hint="eastAsia"/>
          <w:color w:val="000000"/>
          <w:sz w:val="24"/>
          <w:szCs w:val="24"/>
        </w:rPr>
        <w:t>元</w:t>
      </w:r>
      <w:r>
        <w:rPr>
          <w:rFonts w:ascii="Arial Narrow" w:hAnsi="宋体"/>
          <w:color w:val="000000"/>
          <w:sz w:val="24"/>
          <w:szCs w:val="24"/>
        </w:rPr>
        <w:t>。</w:t>
      </w:r>
    </w:p>
    <w:p w:rsidR="008230BE" w:rsidRDefault="00BF4BCF">
      <w:pPr>
        <w:spacing w:beforeLines="50" w:before="156" w:afterLines="50" w:after="156" w:line="360" w:lineRule="auto"/>
        <w:ind w:firstLineChars="200" w:firstLine="482"/>
        <w:rPr>
          <w:rFonts w:ascii="Arial Narrow" w:hAnsi="宋体"/>
          <w:b/>
          <w:bCs/>
          <w:color w:val="000000"/>
          <w:sz w:val="24"/>
          <w:szCs w:val="24"/>
        </w:rPr>
      </w:pPr>
      <w:r>
        <w:rPr>
          <w:rFonts w:ascii="Arial Narrow" w:hAnsi="宋体" w:hint="eastAsia"/>
          <w:b/>
          <w:bCs/>
          <w:color w:val="000000"/>
          <w:sz w:val="24"/>
          <w:szCs w:val="24"/>
        </w:rPr>
        <w:t>五、收支情况</w:t>
      </w:r>
    </w:p>
    <w:p w:rsidR="008230BE" w:rsidRDefault="00BF4BCF">
      <w:pPr>
        <w:spacing w:line="360" w:lineRule="auto"/>
        <w:ind w:firstLineChars="200" w:firstLine="480"/>
        <w:rPr>
          <w:rFonts w:ascii="Arial Narrow" w:hAnsi="Arial Narrow"/>
          <w:color w:val="000000"/>
          <w:sz w:val="24"/>
          <w:szCs w:val="24"/>
        </w:rPr>
      </w:pPr>
      <w:r>
        <w:rPr>
          <w:rFonts w:ascii="Arial Narrow" w:hAnsi="Arial Narrow" w:hint="eastAsia"/>
          <w:color w:val="000000"/>
          <w:sz w:val="24"/>
          <w:szCs w:val="24"/>
        </w:rPr>
        <w:t>1</w:t>
      </w:r>
      <w:r>
        <w:rPr>
          <w:rFonts w:ascii="Arial Narrow" w:hAnsi="Arial Narrow" w:hint="eastAsia"/>
          <w:color w:val="000000"/>
          <w:sz w:val="24"/>
          <w:szCs w:val="24"/>
        </w:rPr>
        <w:t>、</w:t>
      </w:r>
      <w:r>
        <w:rPr>
          <w:rFonts w:ascii="Arial Narrow" w:hAnsi="宋体" w:hint="eastAsia"/>
          <w:color w:val="000000"/>
          <w:sz w:val="24"/>
          <w:szCs w:val="24"/>
        </w:rPr>
        <w:t>北京星辰黄斑病公益基金会</w:t>
      </w:r>
      <w:r>
        <w:rPr>
          <w:rFonts w:ascii="Arial Narrow" w:hAnsi="宋体"/>
          <w:color w:val="000000"/>
          <w:sz w:val="24"/>
          <w:szCs w:val="24"/>
        </w:rPr>
        <w:t>截止</w:t>
      </w:r>
      <w:r>
        <w:rPr>
          <w:rFonts w:ascii="Arial Narrow" w:hAnsi="Arial Narrow"/>
          <w:color w:val="000000"/>
          <w:sz w:val="24"/>
          <w:szCs w:val="24"/>
        </w:rPr>
        <w:t>201</w:t>
      </w:r>
      <w:r>
        <w:rPr>
          <w:rFonts w:ascii="Arial Narrow" w:hAnsi="Arial Narrow" w:hint="eastAsia"/>
          <w:color w:val="000000"/>
          <w:sz w:val="24"/>
          <w:szCs w:val="24"/>
        </w:rPr>
        <w:t>8</w:t>
      </w:r>
      <w:r>
        <w:rPr>
          <w:rFonts w:ascii="Arial Narrow" w:hAnsi="宋体"/>
          <w:color w:val="000000"/>
          <w:sz w:val="24"/>
          <w:szCs w:val="24"/>
        </w:rPr>
        <w:t>年度收入</w:t>
      </w:r>
      <w:r>
        <w:rPr>
          <w:rFonts w:ascii="Arial Narrow" w:hAnsi="宋体"/>
          <w:color w:val="000000"/>
          <w:sz w:val="24"/>
          <w:szCs w:val="24"/>
        </w:rPr>
        <w:t>2</w:t>
      </w:r>
      <w:r>
        <w:rPr>
          <w:rFonts w:ascii="Arial Narrow" w:hAnsi="宋体" w:hint="eastAsia"/>
          <w:color w:val="000000"/>
          <w:sz w:val="24"/>
          <w:szCs w:val="24"/>
        </w:rPr>
        <w:t>,</w:t>
      </w:r>
      <w:r>
        <w:rPr>
          <w:rFonts w:ascii="Arial Narrow" w:hAnsi="宋体"/>
          <w:color w:val="000000"/>
          <w:sz w:val="24"/>
          <w:szCs w:val="24"/>
        </w:rPr>
        <w:t>479</w:t>
      </w:r>
      <w:r>
        <w:rPr>
          <w:rFonts w:ascii="Arial Narrow" w:hAnsi="宋体" w:hint="eastAsia"/>
          <w:color w:val="000000"/>
          <w:sz w:val="24"/>
          <w:szCs w:val="24"/>
        </w:rPr>
        <w:t>,</w:t>
      </w:r>
      <w:r>
        <w:rPr>
          <w:rFonts w:ascii="Arial Narrow" w:hAnsi="宋体"/>
          <w:color w:val="000000"/>
          <w:sz w:val="24"/>
          <w:szCs w:val="24"/>
        </w:rPr>
        <w:t>333.25</w:t>
      </w:r>
      <w:r>
        <w:rPr>
          <w:rFonts w:ascii="Arial Narrow" w:hAnsi="宋体"/>
          <w:color w:val="000000"/>
          <w:sz w:val="24"/>
          <w:szCs w:val="24"/>
        </w:rPr>
        <w:t>元</w:t>
      </w:r>
      <w:r>
        <w:rPr>
          <w:rFonts w:ascii="Arial Narrow" w:hAnsi="宋体" w:hint="eastAsia"/>
          <w:color w:val="000000"/>
          <w:sz w:val="24"/>
          <w:szCs w:val="24"/>
        </w:rPr>
        <w:t>。</w:t>
      </w:r>
    </w:p>
    <w:p w:rsidR="008230BE" w:rsidRDefault="00BF4BCF">
      <w:pPr>
        <w:spacing w:line="360" w:lineRule="auto"/>
        <w:ind w:firstLineChars="200" w:firstLine="480"/>
        <w:rPr>
          <w:rFonts w:ascii="Arial Narrow" w:hAnsi="Arial Narrow"/>
          <w:color w:val="000000"/>
          <w:sz w:val="24"/>
          <w:szCs w:val="24"/>
        </w:rPr>
      </w:pPr>
      <w:r>
        <w:rPr>
          <w:rFonts w:ascii="Arial Narrow" w:hAnsi="Arial Narrow" w:hint="eastAsia"/>
          <w:color w:val="000000"/>
          <w:sz w:val="24"/>
          <w:szCs w:val="24"/>
        </w:rPr>
        <w:t>2</w:t>
      </w:r>
      <w:r>
        <w:rPr>
          <w:rFonts w:ascii="Arial Narrow" w:hAnsi="Arial Narrow"/>
          <w:color w:val="000000"/>
          <w:sz w:val="24"/>
          <w:szCs w:val="24"/>
        </w:rPr>
        <w:t>.</w:t>
      </w:r>
      <w:r>
        <w:rPr>
          <w:rFonts w:ascii="Arial Narrow" w:hAnsi="Arial Narrow" w:hint="eastAsia"/>
          <w:color w:val="000000"/>
          <w:sz w:val="24"/>
          <w:szCs w:val="24"/>
        </w:rPr>
        <w:t>、</w:t>
      </w:r>
      <w:r>
        <w:rPr>
          <w:rFonts w:ascii="Arial Narrow" w:hAnsi="宋体" w:hint="eastAsia"/>
          <w:color w:val="000000"/>
          <w:sz w:val="24"/>
          <w:szCs w:val="24"/>
        </w:rPr>
        <w:t>北京星辰黄斑病公益基金会</w:t>
      </w:r>
      <w:r>
        <w:rPr>
          <w:rFonts w:ascii="Arial Narrow" w:hAnsi="宋体"/>
          <w:color w:val="000000"/>
          <w:sz w:val="24"/>
          <w:szCs w:val="24"/>
        </w:rPr>
        <w:t>截止</w:t>
      </w:r>
      <w:r>
        <w:rPr>
          <w:rFonts w:ascii="Arial Narrow" w:hAnsi="Arial Narrow"/>
          <w:color w:val="000000"/>
          <w:sz w:val="24"/>
          <w:szCs w:val="24"/>
        </w:rPr>
        <w:t>201</w:t>
      </w:r>
      <w:r>
        <w:rPr>
          <w:rFonts w:ascii="Arial Narrow" w:hAnsi="Arial Narrow" w:hint="eastAsia"/>
          <w:color w:val="000000"/>
          <w:sz w:val="24"/>
          <w:szCs w:val="24"/>
        </w:rPr>
        <w:t>8</w:t>
      </w:r>
      <w:r>
        <w:rPr>
          <w:rFonts w:ascii="Arial Narrow" w:hAnsi="宋体"/>
          <w:color w:val="000000"/>
          <w:sz w:val="24"/>
          <w:szCs w:val="24"/>
        </w:rPr>
        <w:t>年度费用</w:t>
      </w:r>
      <w:r>
        <w:rPr>
          <w:rFonts w:ascii="Arial Narrow" w:hAnsi="宋体"/>
          <w:color w:val="000000"/>
          <w:sz w:val="24"/>
          <w:szCs w:val="24"/>
        </w:rPr>
        <w:t>1</w:t>
      </w:r>
      <w:r>
        <w:rPr>
          <w:rFonts w:ascii="Arial Narrow" w:hAnsi="宋体" w:hint="eastAsia"/>
          <w:color w:val="000000"/>
          <w:sz w:val="24"/>
          <w:szCs w:val="24"/>
        </w:rPr>
        <w:t>,</w:t>
      </w:r>
      <w:r>
        <w:rPr>
          <w:rFonts w:ascii="Arial Narrow" w:hAnsi="宋体"/>
          <w:color w:val="000000"/>
          <w:sz w:val="24"/>
          <w:szCs w:val="24"/>
        </w:rPr>
        <w:t>217</w:t>
      </w:r>
      <w:r>
        <w:rPr>
          <w:rFonts w:ascii="Arial Narrow" w:hAnsi="宋体" w:hint="eastAsia"/>
          <w:color w:val="000000"/>
          <w:sz w:val="24"/>
          <w:szCs w:val="24"/>
        </w:rPr>
        <w:t>,</w:t>
      </w:r>
      <w:r>
        <w:rPr>
          <w:rFonts w:ascii="Arial Narrow" w:hAnsi="宋体"/>
          <w:color w:val="000000"/>
          <w:sz w:val="24"/>
          <w:szCs w:val="24"/>
        </w:rPr>
        <w:t>076.37</w:t>
      </w:r>
      <w:r>
        <w:rPr>
          <w:rFonts w:ascii="Arial Narrow" w:hAnsi="宋体"/>
          <w:color w:val="000000"/>
          <w:sz w:val="24"/>
          <w:szCs w:val="24"/>
        </w:rPr>
        <w:t>元，其中</w:t>
      </w:r>
      <w:r>
        <w:rPr>
          <w:rFonts w:ascii="Arial Narrow" w:hAnsi="宋体" w:hint="eastAsia"/>
          <w:color w:val="000000"/>
          <w:sz w:val="24"/>
          <w:szCs w:val="24"/>
        </w:rPr>
        <w:t>：</w:t>
      </w:r>
      <w:r>
        <w:rPr>
          <w:rFonts w:ascii="Arial Narrow" w:hAnsi="宋体"/>
          <w:color w:val="000000"/>
          <w:sz w:val="24"/>
          <w:szCs w:val="24"/>
        </w:rPr>
        <w:t>管理费用</w:t>
      </w:r>
      <w:r>
        <w:rPr>
          <w:rFonts w:ascii="Arial Narrow" w:hAnsi="宋体"/>
          <w:color w:val="000000"/>
          <w:sz w:val="24"/>
          <w:szCs w:val="24"/>
        </w:rPr>
        <w:t>128</w:t>
      </w:r>
      <w:r>
        <w:rPr>
          <w:rFonts w:ascii="Arial Narrow" w:hAnsi="宋体" w:hint="eastAsia"/>
          <w:color w:val="000000"/>
          <w:sz w:val="24"/>
          <w:szCs w:val="24"/>
        </w:rPr>
        <w:t>,</w:t>
      </w:r>
      <w:r>
        <w:rPr>
          <w:rFonts w:ascii="Arial Narrow" w:hAnsi="宋体"/>
          <w:color w:val="000000"/>
          <w:sz w:val="24"/>
          <w:szCs w:val="24"/>
        </w:rPr>
        <w:t>998.49</w:t>
      </w:r>
      <w:r>
        <w:rPr>
          <w:rFonts w:ascii="Arial Narrow" w:hAnsi="宋体"/>
          <w:color w:val="000000"/>
          <w:sz w:val="24"/>
          <w:szCs w:val="24"/>
        </w:rPr>
        <w:t>元</w:t>
      </w:r>
      <w:r>
        <w:rPr>
          <w:rFonts w:ascii="Arial Narrow" w:hAnsi="宋体" w:hint="eastAsia"/>
          <w:color w:val="000000"/>
          <w:sz w:val="24"/>
          <w:szCs w:val="24"/>
        </w:rPr>
        <w:t>，其他费用</w:t>
      </w:r>
      <w:r>
        <w:rPr>
          <w:rFonts w:ascii="Arial Narrow" w:hAnsi="宋体" w:hint="eastAsia"/>
          <w:color w:val="000000"/>
          <w:sz w:val="24"/>
          <w:szCs w:val="24"/>
        </w:rPr>
        <w:t>2,975</w:t>
      </w:r>
      <w:r>
        <w:rPr>
          <w:rFonts w:ascii="Arial Narrow" w:hAnsi="宋体"/>
          <w:color w:val="000000"/>
          <w:sz w:val="24"/>
          <w:szCs w:val="24"/>
        </w:rPr>
        <w:t>.00</w:t>
      </w:r>
      <w:r>
        <w:rPr>
          <w:rFonts w:ascii="Arial Narrow" w:hAnsi="宋体" w:hint="eastAsia"/>
          <w:color w:val="000000"/>
          <w:sz w:val="24"/>
          <w:szCs w:val="24"/>
        </w:rPr>
        <w:t>元</w:t>
      </w:r>
      <w:r>
        <w:rPr>
          <w:rFonts w:ascii="Arial Narrow" w:hAnsi="宋体"/>
          <w:color w:val="000000"/>
          <w:sz w:val="24"/>
          <w:szCs w:val="24"/>
        </w:rPr>
        <w:t>。</w:t>
      </w:r>
    </w:p>
    <w:p w:rsidR="008230BE" w:rsidRDefault="00BF4BCF">
      <w:pPr>
        <w:spacing w:beforeLines="50" w:before="156" w:afterLines="50" w:after="156" w:line="360" w:lineRule="auto"/>
        <w:ind w:firstLineChars="200" w:firstLine="482"/>
        <w:rPr>
          <w:rFonts w:ascii="Arial Narrow" w:hAnsi="宋体"/>
          <w:b/>
          <w:bCs/>
          <w:color w:val="000000"/>
          <w:sz w:val="24"/>
          <w:szCs w:val="24"/>
        </w:rPr>
      </w:pPr>
      <w:r>
        <w:rPr>
          <w:rFonts w:ascii="Arial Narrow" w:hAnsi="宋体" w:hint="eastAsia"/>
          <w:b/>
          <w:bCs/>
          <w:color w:val="000000"/>
          <w:sz w:val="24"/>
          <w:szCs w:val="24"/>
        </w:rPr>
        <w:t>六</w:t>
      </w:r>
      <w:r>
        <w:rPr>
          <w:rFonts w:ascii="Arial Narrow" w:hAnsi="宋体"/>
          <w:b/>
          <w:bCs/>
          <w:color w:val="000000"/>
          <w:sz w:val="24"/>
          <w:szCs w:val="24"/>
        </w:rPr>
        <w:t>、审计意见</w:t>
      </w:r>
    </w:p>
    <w:p w:rsidR="008230BE" w:rsidRDefault="00BF4BCF">
      <w:pPr>
        <w:spacing w:beforeLines="50" w:before="156" w:afterLines="50" w:after="156" w:line="360" w:lineRule="auto"/>
        <w:ind w:firstLineChars="200" w:firstLine="480"/>
        <w:rPr>
          <w:rFonts w:ascii="Arial Narrow" w:hAnsi="Arial Narrow"/>
          <w:color w:val="000000"/>
          <w:sz w:val="24"/>
          <w:szCs w:val="24"/>
        </w:rPr>
      </w:pPr>
      <w:r>
        <w:rPr>
          <w:rFonts w:ascii="Arial Narrow" w:hAnsi="宋体"/>
          <w:color w:val="000000"/>
          <w:sz w:val="24"/>
          <w:szCs w:val="24"/>
        </w:rPr>
        <w:t>我们认为</w:t>
      </w:r>
      <w:r>
        <w:rPr>
          <w:rFonts w:ascii="Arial Narrow" w:hAnsi="宋体" w:hint="eastAsia"/>
          <w:color w:val="000000"/>
          <w:sz w:val="24"/>
          <w:szCs w:val="24"/>
        </w:rPr>
        <w:t>北京星辰黄斑病公益基金会</w:t>
      </w:r>
      <w:r>
        <w:rPr>
          <w:rFonts w:ascii="Arial Narrow" w:hAnsi="宋体"/>
          <w:color w:val="000000"/>
          <w:sz w:val="24"/>
          <w:szCs w:val="24"/>
        </w:rPr>
        <w:t>财务报表已经按照《</w:t>
      </w:r>
      <w:r>
        <w:rPr>
          <w:rFonts w:ascii="Arial Narrow" w:hAnsi="宋体" w:hint="eastAsia"/>
          <w:color w:val="000000"/>
          <w:sz w:val="24"/>
          <w:szCs w:val="24"/>
        </w:rPr>
        <w:t>基金会管理条例</w:t>
      </w:r>
      <w:r>
        <w:rPr>
          <w:rFonts w:ascii="Arial Narrow" w:hAnsi="宋体"/>
          <w:color w:val="000000"/>
          <w:sz w:val="24"/>
          <w:szCs w:val="24"/>
        </w:rPr>
        <w:t>》和《民间非营利组织会计制度》的规定编制，在所有重大方面公允反映了</w:t>
      </w:r>
      <w:r>
        <w:rPr>
          <w:rFonts w:ascii="Arial Narrow" w:hAnsi="宋体" w:hint="eastAsia"/>
          <w:color w:val="000000"/>
          <w:sz w:val="24"/>
          <w:szCs w:val="24"/>
        </w:rPr>
        <w:t>北京星辰黄斑病公益基金会</w:t>
      </w:r>
      <w:r>
        <w:rPr>
          <w:rFonts w:ascii="Arial Narrow" w:hAnsi="Arial Narrow" w:hint="eastAsia"/>
          <w:color w:val="000000"/>
          <w:sz w:val="24"/>
          <w:szCs w:val="24"/>
        </w:rPr>
        <w:t>2018</w:t>
      </w:r>
      <w:r>
        <w:rPr>
          <w:rFonts w:ascii="Arial Narrow" w:hAnsi="Arial Narrow" w:hint="eastAsia"/>
          <w:color w:val="000000"/>
          <w:sz w:val="24"/>
          <w:szCs w:val="24"/>
        </w:rPr>
        <w:t>年</w:t>
      </w:r>
      <w:r>
        <w:rPr>
          <w:rFonts w:ascii="Arial Narrow" w:hAnsi="Arial Narrow" w:hint="eastAsia"/>
          <w:color w:val="000000"/>
          <w:sz w:val="24"/>
          <w:szCs w:val="24"/>
        </w:rPr>
        <w:t>12</w:t>
      </w:r>
      <w:r>
        <w:rPr>
          <w:rFonts w:ascii="Arial Narrow" w:hAnsi="Arial Narrow" w:hint="eastAsia"/>
          <w:color w:val="000000"/>
          <w:sz w:val="24"/>
          <w:szCs w:val="24"/>
        </w:rPr>
        <w:t>月</w:t>
      </w:r>
      <w:r>
        <w:rPr>
          <w:rFonts w:ascii="Arial Narrow" w:hAnsi="Arial Narrow" w:hint="eastAsia"/>
          <w:color w:val="000000"/>
          <w:sz w:val="24"/>
          <w:szCs w:val="24"/>
        </w:rPr>
        <w:t>31</w:t>
      </w:r>
      <w:r>
        <w:rPr>
          <w:rFonts w:ascii="Arial Narrow" w:hAnsi="Arial Narrow" w:hint="eastAsia"/>
          <w:color w:val="000000"/>
          <w:sz w:val="24"/>
          <w:szCs w:val="24"/>
        </w:rPr>
        <w:t>日</w:t>
      </w:r>
      <w:r>
        <w:rPr>
          <w:rFonts w:ascii="Arial Narrow" w:hAnsi="宋体"/>
          <w:color w:val="000000"/>
          <w:sz w:val="24"/>
          <w:szCs w:val="24"/>
        </w:rPr>
        <w:t>的财务状况以及</w:t>
      </w:r>
      <w:r>
        <w:rPr>
          <w:rFonts w:ascii="Arial Narrow" w:hAnsi="Arial Narrow"/>
          <w:color w:val="000000"/>
          <w:sz w:val="24"/>
          <w:szCs w:val="24"/>
        </w:rPr>
        <w:t>201</w:t>
      </w:r>
      <w:r>
        <w:rPr>
          <w:rFonts w:ascii="Arial Narrow" w:hAnsi="Arial Narrow" w:hint="eastAsia"/>
          <w:color w:val="000000"/>
          <w:sz w:val="24"/>
          <w:szCs w:val="24"/>
        </w:rPr>
        <w:t>8</w:t>
      </w:r>
      <w:r>
        <w:rPr>
          <w:rFonts w:ascii="Arial Narrow" w:hAnsi="宋体"/>
          <w:color w:val="000000"/>
          <w:sz w:val="24"/>
          <w:szCs w:val="24"/>
        </w:rPr>
        <w:t>年度的业务活动成果和现金流量。</w:t>
      </w:r>
    </w:p>
    <w:p w:rsidR="008230BE" w:rsidRDefault="008230BE">
      <w:pPr>
        <w:spacing w:line="360" w:lineRule="auto"/>
        <w:rPr>
          <w:rFonts w:ascii="Arial Narrow" w:hAnsi="Arial Narrow"/>
          <w:color w:val="000000"/>
        </w:rPr>
      </w:pPr>
    </w:p>
    <w:p w:rsidR="008230BE" w:rsidRDefault="008230BE">
      <w:pPr>
        <w:spacing w:line="360" w:lineRule="auto"/>
        <w:rPr>
          <w:rFonts w:ascii="Arial Narrow" w:hAnsi="Arial Narrow"/>
          <w:color w:val="000000"/>
        </w:rPr>
      </w:pPr>
    </w:p>
    <w:p w:rsidR="008230BE" w:rsidRDefault="008230BE">
      <w:pPr>
        <w:spacing w:line="360" w:lineRule="auto"/>
        <w:rPr>
          <w:rFonts w:ascii="Arial Narrow" w:hAnsi="Arial Narrow"/>
          <w:color w:val="000000"/>
        </w:rPr>
      </w:pPr>
    </w:p>
    <w:p w:rsidR="008230BE" w:rsidRDefault="008230BE">
      <w:pPr>
        <w:spacing w:line="360" w:lineRule="auto"/>
        <w:rPr>
          <w:rFonts w:ascii="Arial Narrow" w:hAnsi="Arial Narrow"/>
          <w:color w:val="000000"/>
        </w:rPr>
      </w:pPr>
    </w:p>
    <w:p w:rsidR="008230BE" w:rsidRDefault="008230BE">
      <w:pPr>
        <w:tabs>
          <w:tab w:val="left" w:pos="4111"/>
        </w:tabs>
        <w:adjustRightInd w:val="0"/>
        <w:snapToGrid w:val="0"/>
        <w:spacing w:line="360" w:lineRule="auto"/>
        <w:ind w:firstLineChars="200" w:firstLine="420"/>
        <w:rPr>
          <w:rFonts w:ascii="Arial Narrow"/>
        </w:rPr>
      </w:pPr>
    </w:p>
    <w:p w:rsidR="008230BE" w:rsidRDefault="00BF4BCF">
      <w:pPr>
        <w:tabs>
          <w:tab w:val="left" w:pos="4111"/>
        </w:tabs>
        <w:adjustRightInd w:val="0"/>
        <w:snapToGrid w:val="0"/>
        <w:spacing w:line="360" w:lineRule="auto"/>
        <w:ind w:firstLineChars="200" w:firstLine="420"/>
        <w:rPr>
          <w:rFonts w:ascii="Arial Narrow" w:hAnsi="Arial Narrow"/>
        </w:rPr>
      </w:pPr>
      <w:r>
        <w:rPr>
          <w:rFonts w:ascii="Arial Narrow"/>
        </w:rPr>
        <w:t>北京中瑞诚会计师事</w:t>
      </w:r>
      <w:r>
        <w:rPr>
          <w:rFonts w:ascii="Arial Narrow"/>
        </w:rPr>
        <w:object w:dxaOrig="1440" w:dyaOrig="1440">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135.2pt;margin-top:343.2pt;width:120pt;height:117pt;z-index:251662336;mso-position-horizontal-relative:page;mso-position-vertical-relative:page;mso-width-relative:page;mso-height-relative:page" o:preferrelative="t" filled="f" stroked="f">
            <v:imagedata r:id="rId10" o:title=""/>
            <w10:wrap anchorx="page" anchory="page"/>
          </v:shape>
          <w:control r:id="rId11" w:name="Control 6" w:shapeid="_x0000_s1030"/>
        </w:object>
      </w:r>
      <w:r>
        <w:rPr>
          <w:rFonts w:ascii="Arial Narrow"/>
        </w:rPr>
        <w:t>务所</w:t>
      </w:r>
      <w:r>
        <w:rPr>
          <w:rFonts w:ascii="Arial Narrow" w:hint="eastAsia"/>
        </w:rPr>
        <w:t>有限公司</w:t>
      </w:r>
      <w:r>
        <w:rPr>
          <w:rFonts w:ascii="Arial Narrow" w:hint="eastAsia"/>
        </w:rPr>
        <w:t xml:space="preserve">                </w:t>
      </w:r>
      <w:r>
        <w:rPr>
          <w:rFonts w:ascii="Arial Narrow" w:hAnsi="Arial Narrow"/>
        </w:rPr>
        <w:t>中国注册会计师：</w:t>
      </w:r>
      <w:r>
        <w:rPr>
          <w:rFonts w:ascii="Arial Narrow" w:hAnsi="Arial Narrow"/>
        </w:rPr>
        <w:object w:dxaOrig="1440" w:dyaOrig="1440">
          <v:shape id="_x0000_s1026" type="#_x0000_t201" style="position:absolute;left:0;text-align:left;margin-left:408.3pt;margin-top:362.7pt;width:85.5pt;height:42.75pt;z-index:251658240;mso-position-horizontal-relative:page;mso-position-vertical-relative:page;mso-width-relative:page;mso-height-relative:page" o:preferrelative="t" filled="f" stroked="f">
            <v:imagedata r:id="rId12" o:title=""/>
            <w10:wrap anchorx="page" anchory="page"/>
          </v:shape>
          <w:control r:id="rId13" w:name="Control 2" w:shapeid="_x0000_s1026"/>
        </w:object>
      </w:r>
    </w:p>
    <w:p w:rsidR="008230BE" w:rsidRDefault="008230BE">
      <w:pPr>
        <w:adjustRightInd w:val="0"/>
        <w:snapToGrid w:val="0"/>
        <w:spacing w:line="360" w:lineRule="auto"/>
        <w:ind w:firstLineChars="650" w:firstLine="1365"/>
        <w:rPr>
          <w:rFonts w:ascii="Arial Narrow" w:hAnsi="Arial Narrow"/>
        </w:rPr>
      </w:pPr>
    </w:p>
    <w:p w:rsidR="008230BE" w:rsidRDefault="00BF4BCF">
      <w:pPr>
        <w:adjustRightInd w:val="0"/>
        <w:snapToGrid w:val="0"/>
        <w:ind w:firstLineChars="486" w:firstLine="1021"/>
        <w:rPr>
          <w:rFonts w:ascii="Arial Narrow" w:hAnsi="Arial Narrow"/>
        </w:rPr>
      </w:pPr>
      <w:r>
        <w:rPr>
          <w:rFonts w:ascii="Arial Narrow"/>
        </w:rPr>
        <w:t>中国</w:t>
      </w:r>
      <w:r>
        <w:rPr>
          <w:rFonts w:ascii="Arial Narrow" w:hAnsi="Arial Narrow"/>
        </w:rPr>
        <w:t xml:space="preserve"> · </w:t>
      </w:r>
      <w:r>
        <w:rPr>
          <w:rFonts w:ascii="Arial Narrow"/>
        </w:rPr>
        <w:t>北京</w:t>
      </w:r>
    </w:p>
    <w:p w:rsidR="008230BE" w:rsidRDefault="00BF4BCF">
      <w:pPr>
        <w:adjustRightInd w:val="0"/>
        <w:snapToGrid w:val="0"/>
        <w:ind w:firstLineChars="2500" w:firstLine="5250"/>
        <w:rPr>
          <w:rFonts w:ascii="Arial Narrow"/>
        </w:rPr>
      </w:pPr>
      <w:r>
        <w:rPr>
          <w:rFonts w:ascii="Arial Narrow"/>
        </w:rPr>
        <w:t>中国注册会计师</w:t>
      </w:r>
      <w:r>
        <w:rPr>
          <w:rFonts w:ascii="Arial Narrow"/>
        </w:rPr>
        <w:object w:dxaOrig="1440" w:dyaOrig="1440">
          <v:shape id="_x0000_s1029" type="#_x0000_t201" style="position:absolute;left:0;text-align:left;margin-left:407.1pt;margin-top:412.4pt;width:85.5pt;height:42.75pt;z-index:251661312;mso-position-horizontal-relative:page;mso-position-vertical-relative:page;mso-width-relative:page;mso-height-relative:page" o:preferrelative="t" filled="f" stroked="f">
            <v:imagedata r:id="rId14" o:title=""/>
            <w10:wrap anchorx="page" anchory="page"/>
          </v:shape>
          <w:control r:id="rId15" w:name="Control 5" w:shapeid="_x0000_s1029"/>
        </w:object>
      </w:r>
      <w:r>
        <w:rPr>
          <w:rFonts w:ascii="Arial Narrow"/>
        </w:rPr>
        <w:t>：</w:t>
      </w:r>
    </w:p>
    <w:p w:rsidR="008230BE" w:rsidRDefault="008230BE">
      <w:pPr>
        <w:adjustRightInd w:val="0"/>
        <w:snapToGrid w:val="0"/>
        <w:ind w:firstLineChars="486" w:firstLine="1021"/>
        <w:rPr>
          <w:rFonts w:ascii="Arial Narrow" w:hAnsi="Arial Narrow"/>
        </w:rPr>
      </w:pPr>
    </w:p>
    <w:p w:rsidR="008230BE" w:rsidRDefault="008230BE">
      <w:pPr>
        <w:adjustRightInd w:val="0"/>
        <w:snapToGrid w:val="0"/>
        <w:spacing w:beforeLines="30" w:before="93"/>
        <w:ind w:firstLineChars="300" w:firstLine="630"/>
        <w:rPr>
          <w:rFonts w:ascii="Arial Narrow" w:hAnsi="Arial Narrow"/>
        </w:rPr>
      </w:pPr>
    </w:p>
    <w:p w:rsidR="008230BE" w:rsidRDefault="00BF4BCF">
      <w:pPr>
        <w:adjustRightInd w:val="0"/>
        <w:snapToGrid w:val="0"/>
        <w:spacing w:beforeLines="30" w:before="93"/>
        <w:ind w:firstLineChars="2500" w:firstLine="5250"/>
        <w:rPr>
          <w:rFonts w:ascii="Arial Narrow"/>
        </w:rPr>
      </w:pPr>
      <w:r>
        <w:rPr>
          <w:rFonts w:ascii="Arial Narrow"/>
        </w:rPr>
        <w:t>二</w:t>
      </w:r>
      <w:r>
        <w:rPr>
          <w:rFonts w:ascii="Arial Narrow" w:hint="eastAsia"/>
        </w:rPr>
        <w:t>〇</w:t>
      </w:r>
      <w:r>
        <w:rPr>
          <w:rFonts w:ascii="Arial Narrow"/>
        </w:rPr>
        <w:t>一</w:t>
      </w:r>
      <w:r>
        <w:rPr>
          <w:rFonts w:ascii="Arial Narrow" w:hint="eastAsia"/>
        </w:rPr>
        <w:t>九</w:t>
      </w:r>
      <w:r>
        <w:rPr>
          <w:rFonts w:ascii="Arial Narrow"/>
        </w:rPr>
        <w:t>年</w:t>
      </w:r>
      <w:r>
        <w:rPr>
          <w:rFonts w:ascii="Arial Narrow" w:hint="eastAsia"/>
        </w:rPr>
        <w:t>六</w:t>
      </w:r>
      <w:r>
        <w:rPr>
          <w:rFonts w:ascii="Arial Narrow"/>
        </w:rPr>
        <w:t>月</w:t>
      </w:r>
      <w:r>
        <w:rPr>
          <w:rFonts w:ascii="Arial Narrow" w:hint="eastAsia"/>
        </w:rPr>
        <w:t>十</w:t>
      </w:r>
      <w:r>
        <w:rPr>
          <w:rFonts w:ascii="Arial Narrow" w:hint="eastAsia"/>
        </w:rPr>
        <w:t>七</w:t>
      </w:r>
      <w:r>
        <w:rPr>
          <w:rFonts w:ascii="Arial Narrow"/>
        </w:rPr>
        <w:t>日</w:t>
      </w: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ind w:firstLineChars="2500" w:firstLine="5250"/>
        <w:rPr>
          <w:rFonts w:ascii="Arial Narrow"/>
        </w:rPr>
      </w:pPr>
    </w:p>
    <w:p w:rsidR="008230BE" w:rsidRDefault="008230BE">
      <w:pPr>
        <w:adjustRightInd w:val="0"/>
        <w:snapToGrid w:val="0"/>
        <w:spacing w:beforeLines="30" w:before="93"/>
        <w:rPr>
          <w:rFonts w:ascii="Arial Narrow"/>
        </w:rPr>
      </w:pPr>
    </w:p>
    <w:tbl>
      <w:tblPr>
        <w:tblW w:w="8342" w:type="dxa"/>
        <w:tblLayout w:type="fixed"/>
        <w:tblCellMar>
          <w:left w:w="0" w:type="dxa"/>
          <w:right w:w="0" w:type="dxa"/>
        </w:tblCellMar>
        <w:tblLook w:val="04A0" w:firstRow="1" w:lastRow="0" w:firstColumn="1" w:lastColumn="0" w:noHBand="0" w:noVBand="1"/>
      </w:tblPr>
      <w:tblGrid>
        <w:gridCol w:w="2055"/>
        <w:gridCol w:w="2693"/>
        <w:gridCol w:w="1454"/>
        <w:gridCol w:w="2140"/>
      </w:tblGrid>
      <w:tr w:rsidR="008230BE">
        <w:trPr>
          <w:trHeight w:val="750"/>
        </w:trPr>
        <w:tc>
          <w:tcPr>
            <w:tcW w:w="8342" w:type="dxa"/>
            <w:gridSpan w:val="4"/>
            <w:tcBorders>
              <w:top w:val="nil"/>
              <w:left w:val="nil"/>
              <w:bottom w:val="nil"/>
              <w:right w:val="nil"/>
            </w:tcBorders>
            <w:shd w:val="clear" w:color="auto" w:fill="auto"/>
            <w:noWrap/>
            <w:tcMar>
              <w:top w:w="15" w:type="dxa"/>
              <w:left w:w="15" w:type="dxa"/>
              <w:right w:w="15" w:type="dxa"/>
            </w:tcMar>
            <w:vAlign w:val="center"/>
          </w:tcPr>
          <w:p w:rsidR="008230BE" w:rsidRDefault="00BF4BCF">
            <w:pPr>
              <w:widowControl/>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lang w:bidi="ar"/>
              </w:rPr>
              <w:t>基金会基本情况统计表</w:t>
            </w:r>
          </w:p>
        </w:tc>
      </w:tr>
      <w:tr w:rsidR="008230BE">
        <w:trPr>
          <w:trHeight w:val="480"/>
        </w:trPr>
        <w:tc>
          <w:tcPr>
            <w:tcW w:w="8342" w:type="dxa"/>
            <w:gridSpan w:val="4"/>
            <w:tcBorders>
              <w:top w:val="nil"/>
              <w:left w:val="nil"/>
              <w:bottom w:val="nil"/>
              <w:right w:val="nil"/>
            </w:tcBorders>
            <w:shd w:val="clear" w:color="auto" w:fill="auto"/>
            <w:noWrap/>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2018</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31</w:t>
            </w:r>
            <w:r>
              <w:rPr>
                <w:rFonts w:ascii="宋体" w:hAnsi="宋体" w:cs="宋体" w:hint="eastAsia"/>
                <w:color w:val="000000"/>
                <w:kern w:val="0"/>
                <w:sz w:val="22"/>
                <w:szCs w:val="22"/>
                <w:lang w:bidi="ar"/>
              </w:rPr>
              <w:t>日</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基金会名称</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北京星辰黄斑病公益基金会</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lastRenderedPageBreak/>
              <w:t>统一社会信用代码</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53110000MJ0176195J</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登记时间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2016</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17</w:t>
            </w:r>
            <w:r>
              <w:rPr>
                <w:rFonts w:ascii="宋体" w:hAnsi="宋体" w:cs="宋体" w:hint="eastAsia"/>
                <w:color w:val="000000"/>
                <w:kern w:val="0"/>
                <w:sz w:val="22"/>
                <w:szCs w:val="22"/>
                <w:lang w:bidi="ar"/>
              </w:rPr>
              <w:t>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法定代表人</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黎晓新</w:t>
            </w:r>
          </w:p>
        </w:tc>
      </w:tr>
      <w:tr w:rsidR="008230BE">
        <w:trPr>
          <w:trHeight w:val="76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住所</w:t>
            </w:r>
          </w:p>
        </w:tc>
        <w:tc>
          <w:tcPr>
            <w:tcW w:w="2693" w:type="dxa"/>
            <w:tcBorders>
              <w:top w:val="nil"/>
              <w:left w:val="nil"/>
              <w:bottom w:val="nil"/>
              <w:right w:val="nil"/>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北京市北四环西路</w:t>
            </w:r>
            <w:r>
              <w:rPr>
                <w:rFonts w:ascii="宋体" w:hAnsi="宋体" w:cs="宋体" w:hint="eastAsia"/>
                <w:color w:val="000000"/>
                <w:kern w:val="0"/>
                <w:sz w:val="22"/>
                <w:szCs w:val="22"/>
                <w:lang w:bidi="ar"/>
              </w:rPr>
              <w:t>65</w:t>
            </w:r>
            <w:r>
              <w:rPr>
                <w:rFonts w:ascii="宋体" w:hAnsi="宋体" w:cs="宋体" w:hint="eastAsia"/>
                <w:color w:val="000000"/>
                <w:kern w:val="0"/>
                <w:sz w:val="22"/>
                <w:szCs w:val="22"/>
                <w:lang w:bidi="ar"/>
              </w:rPr>
              <w:t>号海淀新技术大厦</w:t>
            </w:r>
            <w:r>
              <w:rPr>
                <w:rFonts w:ascii="宋体" w:hAnsi="宋体" w:cs="宋体" w:hint="eastAsia"/>
                <w:color w:val="000000"/>
                <w:kern w:val="0"/>
                <w:sz w:val="22"/>
                <w:szCs w:val="22"/>
                <w:lang w:bidi="ar"/>
              </w:rPr>
              <w:t>901</w:t>
            </w:r>
            <w:r>
              <w:rPr>
                <w:rFonts w:ascii="宋体" w:hAnsi="宋体" w:cs="宋体" w:hint="eastAsia"/>
                <w:color w:val="000000"/>
                <w:kern w:val="0"/>
                <w:sz w:val="22"/>
                <w:szCs w:val="22"/>
                <w:lang w:bidi="ar"/>
              </w:rPr>
              <w:t>室</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邮编</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100080</w:t>
            </w:r>
          </w:p>
        </w:tc>
      </w:tr>
      <w:tr w:rsidR="008230BE">
        <w:trPr>
          <w:trHeight w:val="65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主要经费来源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捐赠</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电话</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010-88326666</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个人会员数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无</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单位会员数</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无</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基本账户开户银行</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中国农业银行北京航天城支行</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基本账户银行账号</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11-054301040001239</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财务机构名称</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北京星辰黄斑病公益基金会</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财务机构负责人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胡玉栋</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专业技术职称</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中级职称</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会计姓名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丁园</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专职</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兼职</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兼职</w:t>
            </w:r>
          </w:p>
        </w:tc>
      </w:tr>
      <w:tr w:rsidR="008230BE">
        <w:trPr>
          <w:trHeight w:val="61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代理记账中介机构名称</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北京恒金投资管理顾问有限公司</w:t>
            </w:r>
          </w:p>
        </w:tc>
      </w:tr>
      <w:tr w:rsidR="008230BE">
        <w:trPr>
          <w:trHeight w:val="615"/>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会费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收取会费的表决程序</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会费标准</w:t>
            </w:r>
          </w:p>
        </w:tc>
      </w:tr>
      <w:tr w:rsidR="008230BE">
        <w:trPr>
          <w:trHeight w:val="615"/>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8230BE">
            <w:pPr>
              <w:jc w:val="center"/>
              <w:rPr>
                <w:rFonts w:ascii="宋体" w:hAnsi="宋体" w:cs="宋体"/>
                <w:b/>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无</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r>
      <w:tr w:rsidR="008230BE">
        <w:trPr>
          <w:trHeight w:val="100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分支（代表）机构名称</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楷体_GB2312" w:eastAsia="楷体_GB2312" w:hAnsi="宋体" w:cs="楷体_GB2312"/>
                <w:color w:val="000000"/>
                <w:sz w:val="22"/>
                <w:szCs w:val="22"/>
              </w:rPr>
            </w:pPr>
            <w:r>
              <w:rPr>
                <w:rFonts w:ascii="宋体" w:hAnsi="宋体" w:cs="宋体"/>
                <w:color w:val="000000"/>
                <w:kern w:val="0"/>
                <w:sz w:val="22"/>
                <w:szCs w:val="22"/>
                <w:lang w:bidi="ar"/>
              </w:rPr>
              <w:t>无</w:t>
            </w:r>
          </w:p>
        </w:tc>
      </w:tr>
      <w:tr w:rsidR="008230BE">
        <w:trPr>
          <w:trHeight w:val="1005"/>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对外投资的实体机构</w:t>
            </w:r>
            <w:r>
              <w:rPr>
                <w:rFonts w:ascii="宋体" w:hAnsi="宋体" w:cs="宋体" w:hint="eastAsia"/>
                <w:b/>
                <w:color w:val="000000"/>
                <w:kern w:val="0"/>
                <w:sz w:val="22"/>
                <w:szCs w:val="22"/>
                <w:lang w:bidi="ar"/>
              </w:rPr>
              <w:br/>
            </w:r>
            <w:r>
              <w:rPr>
                <w:rFonts w:ascii="宋体" w:hAnsi="宋体" w:cs="宋体" w:hint="eastAsia"/>
                <w:b/>
                <w:color w:val="000000"/>
                <w:kern w:val="0"/>
                <w:sz w:val="22"/>
                <w:szCs w:val="22"/>
                <w:lang w:bidi="ar"/>
              </w:rPr>
              <w:t>和投资比例</w:t>
            </w:r>
          </w:p>
        </w:tc>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r>
    </w:tbl>
    <w:p w:rsidR="008230BE" w:rsidRDefault="008230BE">
      <w:pPr>
        <w:adjustRightInd w:val="0"/>
        <w:snapToGrid w:val="0"/>
        <w:spacing w:beforeLines="30" w:before="93"/>
        <w:ind w:firstLineChars="2500" w:firstLine="5250"/>
        <w:rPr>
          <w:rFonts w:ascii="Arial Narrow"/>
        </w:rPr>
      </w:pPr>
    </w:p>
    <w:tbl>
      <w:tblPr>
        <w:tblW w:w="9900" w:type="dxa"/>
        <w:tblInd w:w="-556" w:type="dxa"/>
        <w:tblLayout w:type="fixed"/>
        <w:tblCellMar>
          <w:left w:w="0" w:type="dxa"/>
          <w:right w:w="0" w:type="dxa"/>
        </w:tblCellMar>
        <w:tblLook w:val="04A0" w:firstRow="1" w:lastRow="0" w:firstColumn="1" w:lastColumn="0" w:noHBand="0" w:noVBand="1"/>
      </w:tblPr>
      <w:tblGrid>
        <w:gridCol w:w="2190"/>
        <w:gridCol w:w="270"/>
        <w:gridCol w:w="1215"/>
        <w:gridCol w:w="1230"/>
        <w:gridCol w:w="2145"/>
        <w:gridCol w:w="375"/>
        <w:gridCol w:w="1275"/>
        <w:gridCol w:w="1200"/>
      </w:tblGrid>
      <w:tr w:rsidR="008230BE">
        <w:trPr>
          <w:trHeight w:val="270"/>
        </w:trPr>
        <w:tc>
          <w:tcPr>
            <w:tcW w:w="2190" w:type="dxa"/>
            <w:tcBorders>
              <w:top w:val="nil"/>
              <w:left w:val="nil"/>
              <w:bottom w:val="nil"/>
              <w:right w:val="nil"/>
            </w:tcBorders>
            <w:shd w:val="clear" w:color="auto" w:fill="auto"/>
            <w:noWrap/>
            <w:tcMar>
              <w:top w:w="15" w:type="dxa"/>
              <w:left w:w="15" w:type="dxa"/>
              <w:right w:w="15" w:type="dxa"/>
            </w:tcMar>
            <w:vAlign w:val="bottom"/>
          </w:tcPr>
          <w:p w:rsidR="008230BE" w:rsidRDefault="008230BE">
            <w:pPr>
              <w:widowControl/>
              <w:jc w:val="left"/>
              <w:textAlignment w:val="bottom"/>
              <w:rPr>
                <w:rFonts w:ascii="宋体" w:hAnsi="宋体" w:cs="宋体"/>
                <w:color w:val="000000"/>
                <w:sz w:val="20"/>
                <w:szCs w:val="20"/>
              </w:rPr>
            </w:pPr>
          </w:p>
        </w:tc>
        <w:tc>
          <w:tcPr>
            <w:tcW w:w="270"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c>
          <w:tcPr>
            <w:tcW w:w="1215"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c>
          <w:tcPr>
            <w:tcW w:w="2145"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c>
          <w:tcPr>
            <w:tcW w:w="375"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c>
          <w:tcPr>
            <w:tcW w:w="1275"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8230BE" w:rsidRDefault="008230BE">
            <w:pPr>
              <w:rPr>
                <w:rFonts w:ascii="宋体" w:hAnsi="宋体" w:cs="宋体"/>
                <w:color w:val="000000"/>
                <w:sz w:val="24"/>
                <w:szCs w:val="24"/>
              </w:rPr>
            </w:pPr>
          </w:p>
        </w:tc>
      </w:tr>
      <w:tr w:rsidR="008230BE">
        <w:trPr>
          <w:trHeight w:val="570"/>
        </w:trPr>
        <w:tc>
          <w:tcPr>
            <w:tcW w:w="9900" w:type="dxa"/>
            <w:gridSpan w:val="8"/>
            <w:tcBorders>
              <w:top w:val="nil"/>
              <w:left w:val="nil"/>
              <w:bottom w:val="nil"/>
              <w:right w:val="nil"/>
            </w:tcBorders>
            <w:shd w:val="clear" w:color="auto" w:fill="auto"/>
            <w:noWrap/>
            <w:tcMar>
              <w:top w:w="15" w:type="dxa"/>
              <w:left w:w="15" w:type="dxa"/>
              <w:right w:w="15" w:type="dxa"/>
            </w:tcMar>
            <w:vAlign w:val="center"/>
          </w:tcPr>
          <w:p w:rsidR="008230BE" w:rsidRDefault="00BF4BCF">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lang w:bidi="ar"/>
              </w:rPr>
              <w:t>资</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产</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负</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债</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表</w:t>
            </w:r>
          </w:p>
        </w:tc>
      </w:tr>
      <w:tr w:rsidR="008230BE">
        <w:trPr>
          <w:trHeight w:val="435"/>
        </w:trPr>
        <w:tc>
          <w:tcPr>
            <w:tcW w:w="9900" w:type="dxa"/>
            <w:gridSpan w:val="8"/>
            <w:tcBorders>
              <w:top w:val="nil"/>
              <w:left w:val="nil"/>
              <w:bottom w:val="single" w:sz="4" w:space="0" w:color="000000"/>
              <w:right w:val="nil"/>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编制单位：北京星辰黄斑公益基金会</w:t>
            </w:r>
            <w:r>
              <w:rPr>
                <w:rFonts w:ascii="宋体" w:hAnsi="宋体" w:cs="宋体" w:hint="eastAsia"/>
                <w:color w:val="000000"/>
                <w:kern w:val="0"/>
                <w:sz w:val="20"/>
                <w:szCs w:val="20"/>
                <w:lang w:bidi="ar"/>
              </w:rPr>
              <w:t xml:space="preserve">     </w:t>
            </w:r>
            <w:r>
              <w:rPr>
                <w:rFonts w:ascii="宋体" w:hAnsi="宋体" w:cs="宋体" w:hint="eastAsia"/>
                <w:color w:val="000000"/>
                <w:kern w:val="0"/>
                <w:sz w:val="22"/>
                <w:szCs w:val="22"/>
                <w:lang w:bidi="ar"/>
              </w:rPr>
              <w:t>2018</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31</w:t>
            </w:r>
            <w:r>
              <w:rPr>
                <w:rFonts w:ascii="宋体" w:hAnsi="宋体" w:cs="宋体" w:hint="eastAsia"/>
                <w:color w:val="000000"/>
                <w:kern w:val="0"/>
                <w:sz w:val="22"/>
                <w:szCs w:val="22"/>
                <w:lang w:bidi="ar"/>
              </w:rPr>
              <w:t>日</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单位：元</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资</w:t>
            </w:r>
            <w:r>
              <w:rPr>
                <w:rFonts w:ascii="宋体" w:hAnsi="宋体" w:cs="宋体" w:hint="eastAsia"/>
                <w:b/>
                <w:color w:val="000000"/>
                <w:kern w:val="0"/>
                <w:sz w:val="20"/>
                <w:szCs w:val="20"/>
                <w:lang w:bidi="ar"/>
              </w:rPr>
              <w:t xml:space="preserve">   </w:t>
            </w:r>
            <w:r>
              <w:rPr>
                <w:rFonts w:ascii="宋体" w:hAnsi="宋体" w:cs="宋体" w:hint="eastAsia"/>
                <w:b/>
                <w:color w:val="000000"/>
                <w:kern w:val="0"/>
                <w:sz w:val="20"/>
                <w:szCs w:val="20"/>
                <w:lang w:bidi="ar"/>
              </w:rPr>
              <w:t>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行次</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期初数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期末数</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负债和净资产</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行次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期初数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期末数</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lastRenderedPageBreak/>
              <w:t>流动资产：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流动负债：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货币资金</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3,467,587.23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4,729,844.11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短期借款</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短期投资</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应付款项</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200,000.00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200,000.00</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应收款项</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应付工资</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预付账款</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应交税金</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存</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预收账款</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待摊费用</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预提费用</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一年内到期的长期债权投资</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预计负债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其他流动资产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一年内到期的长期负债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流动资产合计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3,467,587.23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4,729,844.11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其他流动负债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jc w:val="center"/>
              <w:rPr>
                <w:rFonts w:ascii="宋体" w:hAnsi="宋体" w:cs="宋体"/>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流动负债合计</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200,000.00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200,000.00</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长期投资：</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长期股权投资</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长期负债：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长期债权投资</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长期借款</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长期投资合计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长期应付款</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固定资产：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其他长期负债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固定资产原价</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长期负债合计</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减：累计折旧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固定资产净值</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受托代理负债：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在建工程</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受托代理负债：</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文物文化资产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负债合计</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200,000.00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200,000.00</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固定资产清理</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固定资产合计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净资产：</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无形资产：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非限定性净资产</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3,267,587.23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4,529,844.11</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无形资产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限定性净资产</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受托代理资产：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color w:val="000000"/>
                <w:sz w:val="20"/>
                <w:szCs w:val="20"/>
              </w:rPr>
            </w:pPr>
            <w:r>
              <w:rPr>
                <w:rFonts w:ascii="宋体" w:hAnsi="宋体" w:cs="宋体" w:hint="eastAsia"/>
                <w:color w:val="000000"/>
                <w:kern w:val="0"/>
                <w:sz w:val="20"/>
                <w:szCs w:val="20"/>
                <w:lang w:bidi="ar"/>
              </w:rPr>
              <w:t>净资产合计</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3,267,587.23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4,529,844.11</w:t>
            </w: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受托代理资产</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jc w:val="center"/>
              <w:rPr>
                <w:rFonts w:ascii="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97"/>
        </w:trPr>
        <w:tc>
          <w:tcPr>
            <w:tcW w:w="21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资产总计</w:t>
            </w:r>
          </w:p>
        </w:tc>
        <w:tc>
          <w:tcPr>
            <w:tcW w:w="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3,467,587.23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4,729,844.11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负债和净资产总计</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42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3,467,587.23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4,729,844.11</w:t>
            </w:r>
          </w:p>
        </w:tc>
      </w:tr>
    </w:tbl>
    <w:p w:rsidR="008230BE" w:rsidRDefault="00BF4BCF">
      <w:pPr>
        <w:adjustRightInd w:val="0"/>
        <w:snapToGrid w:val="0"/>
        <w:spacing w:beforeLines="30" w:before="93"/>
        <w:rPr>
          <w:rFonts w:ascii="Arial Narrow"/>
        </w:rPr>
      </w:pPr>
      <w:r>
        <w:rPr>
          <w:rFonts w:ascii="Arial Narrow" w:hint="eastAsia"/>
        </w:rPr>
        <w:t xml:space="preserve"> </w:t>
      </w:r>
    </w:p>
    <w:tbl>
      <w:tblPr>
        <w:tblW w:w="9105" w:type="dxa"/>
        <w:tblInd w:w="-556" w:type="dxa"/>
        <w:tblLayout w:type="fixed"/>
        <w:tblCellMar>
          <w:left w:w="0" w:type="dxa"/>
          <w:right w:w="0" w:type="dxa"/>
        </w:tblCellMar>
        <w:tblLook w:val="04A0" w:firstRow="1" w:lastRow="0" w:firstColumn="1" w:lastColumn="0" w:noHBand="0" w:noVBand="1"/>
      </w:tblPr>
      <w:tblGrid>
        <w:gridCol w:w="2475"/>
        <w:gridCol w:w="510"/>
        <w:gridCol w:w="1273"/>
        <w:gridCol w:w="769"/>
        <w:gridCol w:w="952"/>
        <w:gridCol w:w="1191"/>
        <w:gridCol w:w="797"/>
        <w:gridCol w:w="1138"/>
      </w:tblGrid>
      <w:tr w:rsidR="008230BE">
        <w:trPr>
          <w:trHeight w:val="690"/>
        </w:trPr>
        <w:tc>
          <w:tcPr>
            <w:tcW w:w="9105" w:type="dxa"/>
            <w:gridSpan w:val="8"/>
            <w:tcBorders>
              <w:top w:val="nil"/>
              <w:left w:val="nil"/>
              <w:bottom w:val="nil"/>
              <w:right w:val="nil"/>
            </w:tcBorders>
            <w:shd w:val="clear" w:color="auto" w:fill="auto"/>
            <w:noWrap/>
            <w:tcMar>
              <w:top w:w="15" w:type="dxa"/>
              <w:left w:w="15" w:type="dxa"/>
              <w:right w:w="15" w:type="dxa"/>
            </w:tcMar>
            <w:vAlign w:val="center"/>
          </w:tcPr>
          <w:p w:rsidR="008230BE" w:rsidRDefault="00BF4BCF">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lang w:bidi="ar"/>
              </w:rPr>
              <w:t>业</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务</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活</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动</w:t>
            </w:r>
            <w:r>
              <w:rPr>
                <w:rFonts w:ascii="黑体" w:eastAsia="黑体" w:hAnsi="宋体" w:cs="黑体" w:hint="eastAsia"/>
                <w:color w:val="000000"/>
                <w:kern w:val="0"/>
                <w:sz w:val="40"/>
                <w:szCs w:val="40"/>
                <w:lang w:bidi="ar"/>
              </w:rPr>
              <w:t xml:space="preserve"> </w:t>
            </w:r>
            <w:r>
              <w:rPr>
                <w:rFonts w:ascii="黑体" w:eastAsia="黑体" w:hAnsi="宋体" w:cs="黑体" w:hint="eastAsia"/>
                <w:color w:val="000000"/>
                <w:kern w:val="0"/>
                <w:sz w:val="40"/>
                <w:szCs w:val="40"/>
                <w:lang w:bidi="ar"/>
              </w:rPr>
              <w:t>表</w:t>
            </w:r>
          </w:p>
        </w:tc>
      </w:tr>
      <w:tr w:rsidR="008230BE">
        <w:trPr>
          <w:trHeight w:val="345"/>
        </w:trPr>
        <w:tc>
          <w:tcPr>
            <w:tcW w:w="9105" w:type="dxa"/>
            <w:gridSpan w:val="8"/>
            <w:tcBorders>
              <w:top w:val="nil"/>
              <w:left w:val="nil"/>
              <w:bottom w:val="single" w:sz="4" w:space="0" w:color="000000"/>
              <w:right w:val="nil"/>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lastRenderedPageBreak/>
              <w:t>编制单位：北京星辰黄斑病公益基金会</w:t>
            </w:r>
            <w:r>
              <w:rPr>
                <w:rFonts w:ascii="宋体" w:hAnsi="宋体" w:cs="宋体" w:hint="eastAsia"/>
                <w:color w:val="000000"/>
                <w:kern w:val="0"/>
                <w:sz w:val="20"/>
                <w:szCs w:val="20"/>
                <w:lang w:bidi="ar"/>
              </w:rPr>
              <w:t xml:space="preserve">       </w:t>
            </w:r>
            <w:r>
              <w:rPr>
                <w:rFonts w:ascii="宋体" w:hAnsi="宋体" w:cs="宋体" w:hint="eastAsia"/>
                <w:color w:val="000000"/>
                <w:kern w:val="0"/>
                <w:sz w:val="22"/>
                <w:szCs w:val="22"/>
                <w:lang w:bidi="ar"/>
              </w:rPr>
              <w:t>2018</w:t>
            </w:r>
            <w:r>
              <w:rPr>
                <w:rFonts w:ascii="宋体" w:hAnsi="宋体" w:cs="宋体" w:hint="eastAsia"/>
                <w:color w:val="000000"/>
                <w:kern w:val="0"/>
                <w:sz w:val="22"/>
                <w:szCs w:val="22"/>
                <w:lang w:bidi="ar"/>
              </w:rPr>
              <w:t>年度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单位：元</w:t>
            </w:r>
            <w:r>
              <w:rPr>
                <w:rFonts w:ascii="宋体" w:hAnsi="宋体" w:cs="宋体" w:hint="eastAsia"/>
                <w:color w:val="000000"/>
                <w:kern w:val="0"/>
                <w:sz w:val="20"/>
                <w:szCs w:val="20"/>
                <w:lang w:bidi="ar"/>
              </w:rPr>
              <w:t xml:space="preserve">   </w:t>
            </w:r>
          </w:p>
        </w:tc>
      </w:tr>
      <w:tr w:rsidR="008230BE">
        <w:trPr>
          <w:trHeight w:hRule="exact" w:val="454"/>
        </w:trPr>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w:t>
            </w:r>
            <w:r>
              <w:rPr>
                <w:rFonts w:ascii="宋体" w:hAnsi="宋体" w:cs="宋体" w:hint="eastAsia"/>
                <w:b/>
                <w:color w:val="000000"/>
                <w:kern w:val="0"/>
                <w:sz w:val="22"/>
                <w:szCs w:val="22"/>
                <w:lang w:bidi="ar"/>
              </w:rPr>
              <w:t xml:space="preserve">       </w:t>
            </w:r>
            <w:r>
              <w:rPr>
                <w:rFonts w:ascii="宋体" w:hAnsi="宋体" w:cs="宋体" w:hint="eastAsia"/>
                <w:b/>
                <w:color w:val="000000"/>
                <w:kern w:val="0"/>
                <w:sz w:val="22"/>
                <w:szCs w:val="22"/>
                <w:lang w:bidi="ar"/>
              </w:rPr>
              <w:t>目</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行次</w:t>
            </w:r>
          </w:p>
        </w:tc>
        <w:tc>
          <w:tcPr>
            <w:tcW w:w="29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2017</w:t>
            </w:r>
            <w:r>
              <w:rPr>
                <w:rFonts w:ascii="宋体" w:hAnsi="宋体" w:cs="宋体" w:hint="eastAsia"/>
                <w:b/>
                <w:color w:val="000000"/>
                <w:kern w:val="0"/>
                <w:sz w:val="22"/>
                <w:szCs w:val="22"/>
                <w:lang w:bidi="ar"/>
              </w:rPr>
              <w:t>年度累计数</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2018</w:t>
            </w:r>
            <w:r>
              <w:rPr>
                <w:rFonts w:ascii="宋体" w:hAnsi="宋体" w:cs="宋体" w:hint="eastAsia"/>
                <w:b/>
                <w:color w:val="000000"/>
                <w:kern w:val="0"/>
                <w:sz w:val="22"/>
                <w:szCs w:val="22"/>
                <w:lang w:bidi="ar"/>
              </w:rPr>
              <w:t>年度累计数</w:t>
            </w:r>
          </w:p>
        </w:tc>
      </w:tr>
      <w:tr w:rsidR="008230BE">
        <w:trPr>
          <w:trHeight w:hRule="exact" w:val="714"/>
        </w:trPr>
        <w:tc>
          <w:tcPr>
            <w:tcW w:w="24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rFonts w:ascii="宋体" w:hAnsi="宋体" w:cs="宋体"/>
                <w:b/>
                <w:color w:val="000000"/>
                <w:sz w:val="22"/>
                <w:szCs w:val="22"/>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rFonts w:ascii="宋体" w:hAnsi="宋体" w:cs="宋体"/>
                <w:b/>
                <w:color w:val="000000"/>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非限定性</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限定性</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合计</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非限定性</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限定性</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2"/>
                <w:szCs w:val="22"/>
              </w:rPr>
            </w:pPr>
            <w:r>
              <w:rPr>
                <w:rFonts w:ascii="宋体" w:hAnsi="宋体" w:cs="宋体" w:hint="eastAsia"/>
                <w:b/>
                <w:color w:val="000000"/>
                <w:kern w:val="0"/>
                <w:sz w:val="22"/>
                <w:szCs w:val="22"/>
                <w:lang w:bidi="ar"/>
              </w:rPr>
              <w:t>合计</w:t>
            </w:r>
          </w:p>
        </w:tc>
      </w:tr>
      <w:tr w:rsidR="008230BE">
        <w:trPr>
          <w:trHeight w:hRule="exact" w:val="429"/>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一、收入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color w:val="000000"/>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b/>
                <w:color w:val="000000"/>
                <w:sz w:val="20"/>
                <w:szCs w:val="20"/>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b/>
                <w:color w:val="000000"/>
                <w:sz w:val="20"/>
                <w:szCs w:val="2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b/>
                <w:color w:val="000000"/>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b/>
                <w:color w:val="000000"/>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b/>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8230BE">
            <w:pPr>
              <w:rPr>
                <w:b/>
                <w:color w:val="000000"/>
                <w:sz w:val="20"/>
                <w:szCs w:val="20"/>
              </w:rPr>
            </w:pP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其中：捐赠收入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490,000.00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490,000.00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2,435,000.00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2,435,000.00</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会费收入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提供服务收入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商品销售收入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政府补助收入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10,000.00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10,000.00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投资收益</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其他收入</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23,743.78</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23,743.78</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44,333.25</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44,333.25</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收入合计</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523,743.78</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523,743.78</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2,479,333.25</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2,479,333.25</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二、费用</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（一）业务活动成本</w:t>
            </w:r>
            <w:r>
              <w:rPr>
                <w:rFonts w:ascii="宋体" w:hAnsi="宋体" w:cs="宋体" w:hint="eastAsia"/>
                <w:b/>
                <w:color w:val="000000"/>
                <w:kern w:val="0"/>
                <w:sz w:val="20"/>
                <w:szCs w:val="20"/>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270,184.07</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261,534.02</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1,085,102.88</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1,085,102.88</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其中：①捐赠项目成本</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11</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ind w:firstLineChars="200" w:firstLine="400"/>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②提供服务成本</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12</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261,534.02</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261,534.02</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1,021,794.73</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1,085,102.88</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ind w:firstLineChars="200" w:firstLine="400"/>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③销售商品成本</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13</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ind w:firstLineChars="200" w:firstLine="400"/>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④会员服务成本</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14</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ind w:firstLineChars="200" w:firstLine="400"/>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⑤业务活动税金及附加</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15</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8,650.05</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8,650.05</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63,308.15</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63,308.15</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（二）管理费用</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16</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16,000.00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16,000.00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128,998.49</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128,998.49</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（三）筹资费用</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17</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left"/>
              <w:textAlignment w:val="bottom"/>
              <w:rPr>
                <w:rFonts w:ascii="宋体" w:hAnsi="宋体" w:cs="宋体"/>
                <w:b/>
                <w:color w:val="000000"/>
                <w:sz w:val="20"/>
                <w:szCs w:val="20"/>
              </w:rPr>
            </w:pPr>
            <w:r>
              <w:rPr>
                <w:rFonts w:ascii="宋体" w:hAnsi="宋体" w:cs="宋体" w:hint="eastAsia"/>
                <w:b/>
                <w:color w:val="000000"/>
                <w:kern w:val="0"/>
                <w:sz w:val="20"/>
                <w:szCs w:val="20"/>
                <w:lang w:bidi="ar"/>
              </w:rPr>
              <w:t>（四）其他费用</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18</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505.00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505.00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2975.00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2975.00</w:t>
            </w:r>
          </w:p>
        </w:tc>
      </w:tr>
      <w:tr w:rsidR="008230BE">
        <w:trPr>
          <w:trHeight w:hRule="exact" w:val="454"/>
        </w:trPr>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费用合计</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b/>
                <w:color w:val="000000"/>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286,689.07</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278,039.02</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1,217,076.37</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1,217,076.37</w:t>
            </w:r>
          </w:p>
        </w:tc>
      </w:tr>
      <w:tr w:rsidR="008230BE">
        <w:trPr>
          <w:trHeight w:hRule="exact" w:val="599"/>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三、限定性净资产转为非限定性净资产</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669"/>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30BE" w:rsidRDefault="00BF4BC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四、净资产变动额（若为净资产减少额，以“</w:t>
            </w:r>
            <w:r>
              <w:rPr>
                <w:rFonts w:ascii="宋体" w:hAnsi="宋体" w:cs="宋体" w:hint="eastAsia"/>
                <w:b/>
                <w:color w:val="000000"/>
                <w:kern w:val="0"/>
                <w:sz w:val="20"/>
                <w:szCs w:val="20"/>
                <w:lang w:bidi="ar"/>
              </w:rPr>
              <w:t>-</w:t>
            </w:r>
            <w:r>
              <w:rPr>
                <w:rFonts w:ascii="宋体" w:hAnsi="宋体" w:cs="宋体" w:hint="eastAsia"/>
                <w:b/>
                <w:color w:val="000000"/>
                <w:kern w:val="0"/>
                <w:sz w:val="20"/>
                <w:szCs w:val="20"/>
                <w:lang w:bidi="ar"/>
              </w:rPr>
              <w:t>”号填列）</w:t>
            </w: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21</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237,054.71</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245,704.76</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1,262,256.88</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1,262,256.88</w:t>
            </w:r>
          </w:p>
        </w:tc>
      </w:tr>
    </w:tbl>
    <w:p w:rsidR="008230BE" w:rsidRDefault="008230BE">
      <w:pPr>
        <w:adjustRightInd w:val="0"/>
        <w:snapToGrid w:val="0"/>
        <w:spacing w:beforeLines="30" w:before="93"/>
        <w:rPr>
          <w:rFonts w:ascii="Arial Narrow"/>
        </w:rPr>
      </w:pPr>
    </w:p>
    <w:tbl>
      <w:tblPr>
        <w:tblW w:w="8716" w:type="dxa"/>
        <w:tblInd w:w="-374" w:type="dxa"/>
        <w:tblLayout w:type="fixed"/>
        <w:tblCellMar>
          <w:left w:w="0" w:type="dxa"/>
          <w:right w:w="0" w:type="dxa"/>
        </w:tblCellMar>
        <w:tblLook w:val="04A0" w:firstRow="1" w:lastRow="0" w:firstColumn="1" w:lastColumn="0" w:noHBand="0" w:noVBand="1"/>
      </w:tblPr>
      <w:tblGrid>
        <w:gridCol w:w="5342"/>
        <w:gridCol w:w="687"/>
        <w:gridCol w:w="1344"/>
        <w:gridCol w:w="1343"/>
      </w:tblGrid>
      <w:tr w:rsidR="008230BE">
        <w:trPr>
          <w:trHeight w:val="705"/>
        </w:trPr>
        <w:tc>
          <w:tcPr>
            <w:tcW w:w="8716" w:type="dxa"/>
            <w:gridSpan w:val="4"/>
            <w:tcBorders>
              <w:top w:val="nil"/>
              <w:left w:val="nil"/>
              <w:bottom w:val="nil"/>
              <w:right w:val="nil"/>
            </w:tcBorders>
            <w:shd w:val="clear" w:color="auto" w:fill="auto"/>
            <w:noWrap/>
            <w:tcMar>
              <w:top w:w="15" w:type="dxa"/>
              <w:left w:w="15" w:type="dxa"/>
              <w:right w:w="15" w:type="dxa"/>
            </w:tcMar>
            <w:vAlign w:val="center"/>
          </w:tcPr>
          <w:p w:rsidR="008230BE" w:rsidRDefault="00BF4BCF">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lang w:bidi="ar"/>
              </w:rPr>
              <w:lastRenderedPageBreak/>
              <w:t>现</w:t>
            </w:r>
            <w:r>
              <w:rPr>
                <w:rStyle w:val="font31"/>
                <w:rFonts w:eastAsia="黑体"/>
                <w:lang w:bidi="ar"/>
              </w:rPr>
              <w:t xml:space="preserve"> </w:t>
            </w:r>
            <w:r>
              <w:rPr>
                <w:rFonts w:ascii="黑体" w:eastAsia="黑体" w:hAnsi="宋体" w:cs="黑体" w:hint="eastAsia"/>
                <w:color w:val="000000"/>
                <w:kern w:val="0"/>
                <w:sz w:val="40"/>
                <w:szCs w:val="40"/>
                <w:lang w:bidi="ar"/>
              </w:rPr>
              <w:t>金</w:t>
            </w:r>
            <w:r>
              <w:rPr>
                <w:rStyle w:val="font31"/>
                <w:rFonts w:eastAsia="黑体"/>
                <w:lang w:bidi="ar"/>
              </w:rPr>
              <w:t xml:space="preserve"> </w:t>
            </w:r>
            <w:r>
              <w:rPr>
                <w:rFonts w:ascii="黑体" w:eastAsia="黑体" w:hAnsi="宋体" w:cs="黑体" w:hint="eastAsia"/>
                <w:color w:val="000000"/>
                <w:kern w:val="0"/>
                <w:sz w:val="40"/>
                <w:szCs w:val="40"/>
                <w:lang w:bidi="ar"/>
              </w:rPr>
              <w:t>流</w:t>
            </w:r>
            <w:r>
              <w:rPr>
                <w:rStyle w:val="font31"/>
                <w:rFonts w:eastAsia="黑体"/>
                <w:lang w:bidi="ar"/>
              </w:rPr>
              <w:t xml:space="preserve"> </w:t>
            </w:r>
            <w:r>
              <w:rPr>
                <w:rFonts w:ascii="黑体" w:eastAsia="黑体" w:hAnsi="宋体" w:cs="黑体" w:hint="eastAsia"/>
                <w:color w:val="000000"/>
                <w:kern w:val="0"/>
                <w:sz w:val="40"/>
                <w:szCs w:val="40"/>
                <w:lang w:bidi="ar"/>
              </w:rPr>
              <w:t>量</w:t>
            </w:r>
            <w:r>
              <w:rPr>
                <w:rStyle w:val="font31"/>
                <w:rFonts w:eastAsia="黑体"/>
                <w:lang w:bidi="ar"/>
              </w:rPr>
              <w:t xml:space="preserve"> </w:t>
            </w:r>
            <w:r>
              <w:rPr>
                <w:rFonts w:ascii="黑体" w:eastAsia="黑体" w:hAnsi="宋体" w:cs="黑体" w:hint="eastAsia"/>
                <w:color w:val="000000"/>
                <w:kern w:val="0"/>
                <w:sz w:val="40"/>
                <w:szCs w:val="40"/>
                <w:lang w:bidi="ar"/>
              </w:rPr>
              <w:t>表</w:t>
            </w:r>
          </w:p>
        </w:tc>
      </w:tr>
      <w:tr w:rsidR="008230BE">
        <w:trPr>
          <w:trHeight w:val="285"/>
        </w:trPr>
        <w:tc>
          <w:tcPr>
            <w:tcW w:w="6029"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8230BE" w:rsidRDefault="00BF4BCF">
            <w:pPr>
              <w:widowControl/>
              <w:textAlignment w:val="bottom"/>
              <w:rPr>
                <w:rFonts w:ascii="宋体" w:hAnsi="宋体" w:cs="宋体"/>
                <w:color w:val="000000"/>
                <w:sz w:val="20"/>
                <w:szCs w:val="20"/>
              </w:rPr>
            </w:pPr>
            <w:r>
              <w:rPr>
                <w:rFonts w:ascii="宋体" w:hAnsi="宋体" w:cs="宋体" w:hint="eastAsia"/>
                <w:color w:val="000000"/>
                <w:kern w:val="0"/>
                <w:sz w:val="20"/>
                <w:szCs w:val="20"/>
                <w:lang w:bidi="ar"/>
              </w:rPr>
              <w:t>编制单位：北京星辰黄斑病公益基金会</w:t>
            </w:r>
            <w:r>
              <w:rPr>
                <w:rFonts w:ascii="宋体" w:hAnsi="宋体" w:cs="宋体" w:hint="eastAsia"/>
                <w:color w:val="000000"/>
                <w:kern w:val="0"/>
                <w:sz w:val="20"/>
                <w:szCs w:val="20"/>
                <w:lang w:bidi="ar"/>
              </w:rPr>
              <w:t xml:space="preserve">     </w:t>
            </w:r>
            <w:r>
              <w:rPr>
                <w:rFonts w:ascii="宋体" w:hAnsi="宋体" w:cs="宋体" w:hint="eastAsia"/>
                <w:color w:val="000000"/>
                <w:kern w:val="0"/>
                <w:sz w:val="22"/>
                <w:szCs w:val="22"/>
                <w:lang w:bidi="ar"/>
              </w:rPr>
              <w:t>2018</w:t>
            </w:r>
            <w:r>
              <w:rPr>
                <w:rFonts w:ascii="宋体" w:hAnsi="宋体" w:cs="宋体" w:hint="eastAsia"/>
                <w:color w:val="000000"/>
                <w:kern w:val="0"/>
                <w:sz w:val="22"/>
                <w:szCs w:val="22"/>
                <w:lang w:bidi="ar"/>
              </w:rPr>
              <w:t>年度</w:t>
            </w:r>
          </w:p>
        </w:tc>
        <w:tc>
          <w:tcPr>
            <w:tcW w:w="1344" w:type="dxa"/>
            <w:tcBorders>
              <w:top w:val="nil"/>
              <w:left w:val="nil"/>
              <w:bottom w:val="single" w:sz="4" w:space="0" w:color="000000"/>
              <w:right w:val="nil"/>
            </w:tcBorders>
            <w:shd w:val="clear" w:color="auto" w:fill="auto"/>
            <w:noWrap/>
            <w:tcMar>
              <w:top w:w="15" w:type="dxa"/>
              <w:left w:w="15" w:type="dxa"/>
              <w:right w:w="15" w:type="dxa"/>
            </w:tcMar>
            <w:vAlign w:val="center"/>
          </w:tcPr>
          <w:p w:rsidR="008230BE" w:rsidRDefault="008230BE">
            <w:pPr>
              <w:jc w:val="center"/>
              <w:rPr>
                <w:rFonts w:ascii="宋体" w:hAnsi="宋体" w:cs="宋体"/>
                <w:color w:val="000000"/>
                <w:sz w:val="20"/>
                <w:szCs w:val="20"/>
              </w:rPr>
            </w:pPr>
          </w:p>
        </w:tc>
        <w:tc>
          <w:tcPr>
            <w:tcW w:w="1343" w:type="dxa"/>
            <w:tcBorders>
              <w:top w:val="nil"/>
              <w:left w:val="nil"/>
              <w:bottom w:val="single" w:sz="4" w:space="0" w:color="000000"/>
              <w:right w:val="nil"/>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单位：元</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项</w:t>
            </w:r>
            <w:r>
              <w:rPr>
                <w:rFonts w:ascii="宋体" w:hAnsi="宋体" w:cs="宋体" w:hint="eastAsia"/>
                <w:b/>
                <w:color w:val="000000"/>
                <w:kern w:val="0"/>
                <w:sz w:val="20"/>
                <w:szCs w:val="20"/>
                <w:lang w:bidi="ar"/>
              </w:rPr>
              <w:t xml:space="preserve">       </w:t>
            </w:r>
            <w:r>
              <w:rPr>
                <w:rFonts w:ascii="宋体" w:hAnsi="宋体" w:cs="宋体" w:hint="eastAsia"/>
                <w:b/>
                <w:color w:val="000000"/>
                <w:kern w:val="0"/>
                <w:sz w:val="20"/>
                <w:szCs w:val="20"/>
                <w:lang w:bidi="ar"/>
              </w:rPr>
              <w:t>目</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行次</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2017</w:t>
            </w:r>
            <w:r>
              <w:rPr>
                <w:rFonts w:ascii="宋体" w:hAnsi="宋体" w:cs="宋体" w:hint="eastAsia"/>
                <w:b/>
                <w:color w:val="000000"/>
                <w:kern w:val="0"/>
                <w:sz w:val="20"/>
                <w:szCs w:val="20"/>
                <w:lang w:bidi="ar"/>
              </w:rPr>
              <w:t>年度</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2018</w:t>
            </w:r>
            <w:r>
              <w:rPr>
                <w:rFonts w:ascii="宋体" w:hAnsi="宋体" w:cs="宋体" w:hint="eastAsia"/>
                <w:b/>
                <w:color w:val="000000"/>
                <w:kern w:val="0"/>
                <w:sz w:val="20"/>
                <w:szCs w:val="20"/>
                <w:lang w:bidi="ar"/>
              </w:rPr>
              <w:t>年度</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一、业务活动产生的现金流量：</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rFonts w:ascii="宋体" w:hAnsi="宋体" w:cs="宋体"/>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接受捐赠收到的现金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490,000.00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2,435,000.00</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收取会费收到的现金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提供服务收到的现金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销售商品收到的现金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5</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政府补助收到的现金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6</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10,000.00</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收到的其他与业务活动有关的现金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7</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23,743.78</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44,333.25</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现金流入小计</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8</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523,743.78</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2,479,333.25</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提供捐赠或者资助支付的现金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9</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1,085,102.88</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支付给员工以及为员工支付的现金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10</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96,085.89</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购买商品、接受服务支付的现金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11</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kern w:val="0"/>
                <w:sz w:val="20"/>
                <w:szCs w:val="20"/>
                <w:lang w:bidi="ar"/>
              </w:rPr>
            </w:pPr>
            <w:r>
              <w:rPr>
                <w:rFonts w:ascii="宋体" w:hAnsi="宋体" w:cs="宋体" w:hint="eastAsia"/>
                <w:color w:val="000000"/>
                <w:kern w:val="0"/>
                <w:sz w:val="20"/>
                <w:szCs w:val="20"/>
                <w:lang w:bidi="ar"/>
              </w:rPr>
              <w:t>支付的其他与业务活动有关的现金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12</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86,689.07</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35,887.60</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现金流出小计</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13</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86,689.07</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1,217,076.37</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业务活动产生的现金流量净额</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14</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437,054.71</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1,262,256.88</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二、投资活动产生的现金流量：</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15</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收回投资所收到的现金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16</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取得投资收益所收到的现金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17</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处置固定资产和无形资产所收回的现金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18</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收到的其他与投资活动有关的现金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19</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现金流入小计</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20</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购建固定资产和无形资产所支付的现金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21</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对外投资所支付的现金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22</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支付的其他与投资活动有关的现金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23</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现金流出小计</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24</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投资活动产生的现金流量净额</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25</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三、筹资活动产生的现金流量：</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26</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借款所收到的现金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27</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收到的其他与筹资活动有关的现金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28</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现金流入小计</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29</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偿还借款所支付的现金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30</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偿付利息所支付的现金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31</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支付的其他与筹资活动有关的现金</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32</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现金流出小计</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33</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筹资活动产生的现金流量净额</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34</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w:t>
            </w: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lastRenderedPageBreak/>
              <w:t>四、汇率变动对现金的影响额</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color w:val="000000"/>
                <w:sz w:val="20"/>
                <w:szCs w:val="20"/>
              </w:rPr>
            </w:pPr>
            <w:r>
              <w:rPr>
                <w:color w:val="000000"/>
                <w:kern w:val="0"/>
                <w:sz w:val="20"/>
                <w:szCs w:val="20"/>
                <w:lang w:bidi="ar"/>
              </w:rPr>
              <w:t>35</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8230BE">
            <w:pPr>
              <w:jc w:val="center"/>
              <w:rPr>
                <w:color w:val="000000"/>
                <w:sz w:val="20"/>
                <w:szCs w:val="20"/>
              </w:rPr>
            </w:pPr>
          </w:p>
        </w:tc>
      </w:tr>
      <w:tr w:rsidR="008230BE">
        <w:trPr>
          <w:trHeight w:hRule="exact" w:val="312"/>
        </w:trPr>
        <w:tc>
          <w:tcPr>
            <w:tcW w:w="53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lang w:bidi="ar"/>
              </w:rPr>
              <w:t>五、现金及现金等价物净增加额</w:t>
            </w: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36</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437,054.71</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30BE" w:rsidRDefault="00BF4BCF">
            <w:pPr>
              <w:widowControl/>
              <w:jc w:val="center"/>
              <w:textAlignment w:val="bottom"/>
              <w:rPr>
                <w:b/>
                <w:color w:val="000000"/>
                <w:sz w:val="20"/>
                <w:szCs w:val="20"/>
              </w:rPr>
            </w:pPr>
            <w:r>
              <w:rPr>
                <w:b/>
                <w:color w:val="000000"/>
                <w:kern w:val="0"/>
                <w:sz w:val="20"/>
                <w:szCs w:val="20"/>
                <w:lang w:bidi="ar"/>
              </w:rPr>
              <w:t>1,262,256.88</w:t>
            </w:r>
          </w:p>
        </w:tc>
      </w:tr>
    </w:tbl>
    <w:p w:rsidR="008230BE" w:rsidRDefault="008230BE">
      <w:pPr>
        <w:spacing w:line="360" w:lineRule="auto"/>
        <w:rPr>
          <w:rFonts w:ascii="宋体" w:hAnsi="宋体" w:cs="宋体"/>
        </w:rPr>
      </w:pPr>
    </w:p>
    <w:p w:rsidR="008230BE" w:rsidRDefault="00BF4BCF">
      <w:pPr>
        <w:spacing w:line="540" w:lineRule="exact"/>
        <w:jc w:val="center"/>
        <w:rPr>
          <w:rFonts w:eastAsia="黑体"/>
          <w:sz w:val="36"/>
          <w:szCs w:val="36"/>
        </w:rPr>
      </w:pPr>
      <w:r>
        <w:rPr>
          <w:rFonts w:eastAsia="黑体"/>
          <w:sz w:val="36"/>
          <w:szCs w:val="36"/>
        </w:rPr>
        <w:t>财务报表附注</w:t>
      </w:r>
    </w:p>
    <w:p w:rsidR="008230BE" w:rsidRDefault="00BF4BCF">
      <w:pPr>
        <w:spacing w:line="540" w:lineRule="exact"/>
        <w:jc w:val="center"/>
        <w:rPr>
          <w:u w:val="single"/>
        </w:rPr>
      </w:pPr>
      <w:r>
        <w:rPr>
          <w:u w:val="single"/>
        </w:rPr>
        <w:t>截止</w:t>
      </w:r>
      <w:bookmarkStart w:id="0" w:name="年"/>
      <w:r>
        <w:rPr>
          <w:u w:val="single"/>
        </w:rPr>
        <w:t>201</w:t>
      </w:r>
      <w:r>
        <w:rPr>
          <w:rFonts w:hint="eastAsia"/>
          <w:u w:val="single"/>
        </w:rPr>
        <w:t>8</w:t>
      </w:r>
      <w:r>
        <w:rPr>
          <w:u w:val="single"/>
        </w:rPr>
        <w:t>年</w:t>
      </w:r>
      <w:bookmarkEnd w:id="0"/>
      <w:r>
        <w:rPr>
          <w:u w:val="single"/>
        </w:rPr>
        <w:t>12</w:t>
      </w:r>
      <w:r>
        <w:rPr>
          <w:u w:val="single"/>
        </w:rPr>
        <w:t>月</w:t>
      </w:r>
      <w:r>
        <w:rPr>
          <w:u w:val="single"/>
        </w:rPr>
        <w:t>31</w:t>
      </w:r>
      <w:r>
        <w:rPr>
          <w:u w:val="single"/>
        </w:rPr>
        <w:t>日</w:t>
      </w:r>
    </w:p>
    <w:p w:rsidR="008230BE" w:rsidRDefault="00BF4BCF">
      <w:pPr>
        <w:spacing w:line="540" w:lineRule="exact"/>
        <w:jc w:val="center"/>
      </w:pPr>
      <w:r>
        <w:t>（除特别说明，以人民币元表述）</w:t>
      </w:r>
    </w:p>
    <w:p w:rsidR="008230BE" w:rsidRDefault="00BF4BCF">
      <w:pPr>
        <w:numPr>
          <w:ilvl w:val="0"/>
          <w:numId w:val="3"/>
        </w:numPr>
        <w:spacing w:beforeLines="50" w:before="156" w:afterLines="50" w:after="156" w:line="520" w:lineRule="exact"/>
        <w:ind w:left="845"/>
        <w:rPr>
          <w:b/>
          <w:sz w:val="24"/>
          <w:szCs w:val="24"/>
        </w:rPr>
      </w:pPr>
      <w:r>
        <w:rPr>
          <w:b/>
          <w:sz w:val="24"/>
          <w:szCs w:val="24"/>
        </w:rPr>
        <w:t>基本情况</w:t>
      </w:r>
    </w:p>
    <w:p w:rsidR="008230BE" w:rsidRDefault="00BF4BCF">
      <w:pPr>
        <w:spacing w:line="520" w:lineRule="exact"/>
        <w:ind w:firstLineChars="200" w:firstLine="420"/>
        <w:rPr>
          <w:rFonts w:ascii="Arial Narrow" w:hAnsi="宋体"/>
        </w:rPr>
      </w:pPr>
      <w:r>
        <w:rPr>
          <w:rFonts w:ascii="Arial Narrow" w:hAnsi="宋体" w:hint="eastAsia"/>
        </w:rPr>
        <w:t>北京星辰黄斑病公益基金会</w:t>
      </w:r>
      <w:r>
        <w:rPr>
          <w:rFonts w:hint="eastAsia"/>
        </w:rPr>
        <w:t>（以下简称：基金会）</w:t>
      </w:r>
      <w:r>
        <w:t>于</w:t>
      </w:r>
      <w:r>
        <w:rPr>
          <w:rFonts w:hint="eastAsia"/>
        </w:rPr>
        <w:t>2016</w:t>
      </w:r>
      <w:r>
        <w:t>年</w:t>
      </w:r>
      <w:r>
        <w:rPr>
          <w:rFonts w:hint="eastAsia"/>
        </w:rPr>
        <w:t>11</w:t>
      </w:r>
      <w:r>
        <w:t>月</w:t>
      </w:r>
      <w:r>
        <w:rPr>
          <w:rFonts w:hint="eastAsia"/>
        </w:rPr>
        <w:t>17</w:t>
      </w:r>
      <w:r>
        <w:t>日经</w:t>
      </w:r>
      <w:r>
        <w:rPr>
          <w:rFonts w:hint="eastAsia"/>
        </w:rPr>
        <w:t>北京市</w:t>
      </w:r>
      <w:r>
        <w:t>民政部批准</w:t>
      </w:r>
      <w:r>
        <w:rPr>
          <w:rFonts w:hint="eastAsia"/>
        </w:rPr>
        <w:t>登记</w:t>
      </w:r>
      <w:r>
        <w:t>，登记证书有效日期：</w:t>
      </w:r>
      <w:r>
        <w:rPr>
          <w:rFonts w:hint="eastAsia"/>
        </w:rPr>
        <w:t>2016</w:t>
      </w:r>
      <w:r>
        <w:t>年</w:t>
      </w:r>
      <w:r>
        <w:rPr>
          <w:rFonts w:hint="eastAsia"/>
        </w:rPr>
        <w:t>11</w:t>
      </w:r>
      <w:r>
        <w:t>月</w:t>
      </w:r>
      <w:r>
        <w:rPr>
          <w:rFonts w:hint="eastAsia"/>
        </w:rPr>
        <w:t>17</w:t>
      </w:r>
      <w:r>
        <w:t>日至</w:t>
      </w:r>
      <w:r>
        <w:rPr>
          <w:rFonts w:hint="eastAsia"/>
        </w:rPr>
        <w:t>2021</w:t>
      </w:r>
      <w:r>
        <w:t>年</w:t>
      </w:r>
      <w:r>
        <w:rPr>
          <w:rFonts w:hint="eastAsia"/>
        </w:rPr>
        <w:t>11</w:t>
      </w:r>
      <w:r>
        <w:t>月</w:t>
      </w:r>
      <w:r>
        <w:rPr>
          <w:rFonts w:hint="eastAsia"/>
        </w:rPr>
        <w:t>16</w:t>
      </w:r>
      <w:r>
        <w:t>日。</w:t>
      </w:r>
      <w:r>
        <w:rPr>
          <w:rFonts w:hint="eastAsia"/>
        </w:rPr>
        <w:t>原始基金为人民币</w:t>
      </w:r>
      <w:r>
        <w:rPr>
          <w:rFonts w:hint="eastAsia"/>
        </w:rPr>
        <w:t>200.00</w:t>
      </w:r>
      <w:r>
        <w:t>万元，</w:t>
      </w:r>
      <w:r>
        <w:rPr>
          <w:rFonts w:hint="eastAsia"/>
        </w:rPr>
        <w:t>统一社会信用代码：</w:t>
      </w:r>
      <w:r>
        <w:rPr>
          <w:rFonts w:hint="eastAsia"/>
        </w:rPr>
        <w:t>53110000MJ0176195J</w:t>
      </w:r>
      <w:r>
        <w:t>，法定代表人</w:t>
      </w:r>
      <w:r>
        <w:rPr>
          <w:rFonts w:hint="eastAsia"/>
        </w:rPr>
        <w:t>：黎晓新</w:t>
      </w:r>
      <w:r>
        <w:t>，住所</w:t>
      </w:r>
      <w:r>
        <w:rPr>
          <w:rFonts w:ascii="Arial Narrow" w:hAnsi="宋体" w:hint="eastAsia"/>
        </w:rPr>
        <w:t>：北京市北四环西路</w:t>
      </w:r>
      <w:r>
        <w:rPr>
          <w:rFonts w:ascii="Arial Narrow" w:hAnsi="宋体" w:hint="eastAsia"/>
        </w:rPr>
        <w:t>65</w:t>
      </w:r>
      <w:r>
        <w:rPr>
          <w:rFonts w:ascii="Arial Narrow" w:hAnsi="宋体" w:hint="eastAsia"/>
        </w:rPr>
        <w:t>号海淀新技术大厦</w:t>
      </w:r>
      <w:r>
        <w:rPr>
          <w:rFonts w:ascii="Arial Narrow" w:hAnsi="宋体" w:hint="eastAsia"/>
        </w:rPr>
        <w:t>901</w:t>
      </w:r>
      <w:r>
        <w:rPr>
          <w:rFonts w:ascii="Arial Narrow" w:hAnsi="宋体" w:hint="eastAsia"/>
        </w:rPr>
        <w:t>室，业务主管单位：无。</w:t>
      </w:r>
    </w:p>
    <w:p w:rsidR="008230BE" w:rsidRDefault="00BF4BCF">
      <w:pPr>
        <w:spacing w:line="520" w:lineRule="exact"/>
        <w:ind w:firstLineChars="200" w:firstLine="420"/>
        <w:rPr>
          <w:rFonts w:ascii="Arial Narrow" w:hAnsi="宋体"/>
        </w:rPr>
      </w:pPr>
      <w:r>
        <w:rPr>
          <w:rFonts w:ascii="Arial Narrow" w:hAnsi="宋体" w:hint="eastAsia"/>
        </w:rPr>
        <w:t>业务范围：开展眼睛黄斑病科普宣传、促进黄斑病方面动黄斑病防盲的眼科公益活动。</w:t>
      </w:r>
      <w:r>
        <w:rPr>
          <w:rFonts w:ascii="Arial Narrow" w:hAnsi="宋体" w:hint="eastAsia"/>
        </w:rPr>
        <w:t>的</w:t>
      </w:r>
      <w:r>
        <w:rPr>
          <w:rFonts w:ascii="Arial Narrow" w:hAnsi="宋体" w:hint="eastAsia"/>
        </w:rPr>
        <w:t>教</w:t>
      </w:r>
      <w:r>
        <w:rPr>
          <w:rFonts w:ascii="Arial Narrow" w:hAnsi="宋体" w:hint="eastAsia"/>
        </w:rPr>
        <w:t>学研发展、推</w:t>
      </w:r>
      <w:r>
        <w:rPr>
          <w:rFonts w:ascii="Arial Narrow" w:hAnsi="宋体" w:hint="eastAsia"/>
        </w:rPr>
        <w:t>动黄斑病防盲的眼科的公益活动。</w:t>
      </w:r>
    </w:p>
    <w:p w:rsidR="008230BE" w:rsidRDefault="00BF4BCF">
      <w:pPr>
        <w:numPr>
          <w:ilvl w:val="0"/>
          <w:numId w:val="3"/>
        </w:numPr>
        <w:spacing w:beforeLines="50" w:before="156" w:afterLines="50" w:after="156" w:line="520" w:lineRule="exact"/>
        <w:ind w:left="845"/>
        <w:rPr>
          <w:b/>
          <w:sz w:val="24"/>
          <w:szCs w:val="24"/>
        </w:rPr>
      </w:pPr>
      <w:r>
        <w:rPr>
          <w:b/>
          <w:sz w:val="24"/>
          <w:szCs w:val="24"/>
        </w:rPr>
        <w:t>财务报表的编制基础</w:t>
      </w:r>
    </w:p>
    <w:p w:rsidR="008230BE" w:rsidRDefault="00BF4BCF">
      <w:pPr>
        <w:spacing w:line="520" w:lineRule="exact"/>
        <w:ind w:firstLineChars="200" w:firstLine="420"/>
      </w:pPr>
      <w:r>
        <w:t>基金会</w:t>
      </w:r>
      <w:r>
        <w:rPr>
          <w:rFonts w:hint="eastAsia"/>
        </w:rPr>
        <w:t>财务报表的编制符合《民间非营利组织会计制度》的要求，真实、完整地反映了基金会的财务状况、业务活动情况和现金流量</w:t>
      </w:r>
      <w:r>
        <w:t>。</w:t>
      </w:r>
    </w:p>
    <w:p w:rsidR="008230BE" w:rsidRDefault="00BF4BCF">
      <w:pPr>
        <w:numPr>
          <w:ilvl w:val="0"/>
          <w:numId w:val="3"/>
        </w:numPr>
        <w:spacing w:beforeLines="50" w:before="156" w:afterLines="50" w:after="156" w:line="520" w:lineRule="exact"/>
        <w:ind w:left="845"/>
        <w:rPr>
          <w:b/>
          <w:sz w:val="24"/>
          <w:szCs w:val="24"/>
        </w:rPr>
      </w:pPr>
      <w:r>
        <w:rPr>
          <w:rFonts w:hint="eastAsia"/>
          <w:b/>
          <w:sz w:val="24"/>
          <w:szCs w:val="24"/>
        </w:rPr>
        <w:t>主要</w:t>
      </w:r>
      <w:r>
        <w:rPr>
          <w:b/>
          <w:sz w:val="24"/>
          <w:szCs w:val="24"/>
        </w:rPr>
        <w:t>会计政策</w:t>
      </w:r>
    </w:p>
    <w:p w:rsidR="008230BE" w:rsidRDefault="00BF4BCF">
      <w:pPr>
        <w:numPr>
          <w:ilvl w:val="0"/>
          <w:numId w:val="4"/>
        </w:numPr>
        <w:tabs>
          <w:tab w:val="left" w:pos="756"/>
          <w:tab w:val="left" w:pos="851"/>
        </w:tabs>
        <w:spacing w:line="520" w:lineRule="exact"/>
        <w:rPr>
          <w:b/>
        </w:rPr>
      </w:pPr>
      <w:r>
        <w:rPr>
          <w:b/>
        </w:rPr>
        <w:t>会计制度：</w:t>
      </w:r>
    </w:p>
    <w:p w:rsidR="008230BE" w:rsidRDefault="00BF4BCF">
      <w:pPr>
        <w:spacing w:line="520" w:lineRule="exact"/>
        <w:ind w:firstLineChars="200" w:firstLine="420"/>
      </w:pPr>
      <w:r>
        <w:rPr>
          <w:rFonts w:hint="eastAsia"/>
        </w:rPr>
        <w:t>基金会执行中华人民共和国财政部颁布的《民间非营利组织会计制度》及其补充规定</w:t>
      </w:r>
      <w:r>
        <w:t>。</w:t>
      </w:r>
    </w:p>
    <w:p w:rsidR="008230BE" w:rsidRDefault="00BF4BCF">
      <w:pPr>
        <w:numPr>
          <w:ilvl w:val="0"/>
          <w:numId w:val="4"/>
        </w:numPr>
        <w:tabs>
          <w:tab w:val="left" w:pos="756"/>
          <w:tab w:val="left" w:pos="851"/>
        </w:tabs>
        <w:spacing w:line="520" w:lineRule="exact"/>
        <w:rPr>
          <w:b/>
        </w:rPr>
      </w:pPr>
      <w:r>
        <w:rPr>
          <w:b/>
        </w:rPr>
        <w:t>会计</w:t>
      </w:r>
      <w:r>
        <w:rPr>
          <w:rFonts w:hint="eastAsia"/>
          <w:b/>
        </w:rPr>
        <w:t>期间</w:t>
      </w:r>
      <w:r>
        <w:rPr>
          <w:b/>
        </w:rPr>
        <w:t>：</w:t>
      </w:r>
    </w:p>
    <w:p w:rsidR="008230BE" w:rsidRDefault="00BF4BCF">
      <w:pPr>
        <w:spacing w:line="520" w:lineRule="exact"/>
        <w:ind w:firstLineChars="200" w:firstLine="420"/>
      </w:pPr>
      <w:r>
        <w:rPr>
          <w:rFonts w:hint="eastAsia"/>
        </w:rPr>
        <w:t>基金会以</w:t>
      </w:r>
      <w:r>
        <w:rPr>
          <w:rFonts w:hint="eastAsia"/>
        </w:rPr>
        <w:t>1</w:t>
      </w:r>
      <w:r>
        <w:rPr>
          <w:rFonts w:hint="eastAsia"/>
        </w:rPr>
        <w:t>月</w:t>
      </w:r>
      <w:r>
        <w:rPr>
          <w:rFonts w:hint="eastAsia"/>
        </w:rPr>
        <w:t>1</w:t>
      </w:r>
      <w:r>
        <w:rPr>
          <w:rFonts w:hint="eastAsia"/>
        </w:rPr>
        <w:t>日起</w:t>
      </w:r>
      <w:r>
        <w:rPr>
          <w:rFonts w:hint="eastAsia"/>
        </w:rPr>
        <w:t>12</w:t>
      </w:r>
      <w:r>
        <w:rPr>
          <w:rFonts w:hint="eastAsia"/>
        </w:rPr>
        <w:t>月</w:t>
      </w:r>
      <w:r>
        <w:rPr>
          <w:rFonts w:hint="eastAsia"/>
        </w:rPr>
        <w:t>31</w:t>
      </w:r>
      <w:r>
        <w:rPr>
          <w:rFonts w:hint="eastAsia"/>
        </w:rPr>
        <w:t>日止为一个会计年度</w:t>
      </w:r>
      <w:r>
        <w:t>。</w:t>
      </w:r>
    </w:p>
    <w:p w:rsidR="008230BE" w:rsidRDefault="00BF4BCF">
      <w:pPr>
        <w:numPr>
          <w:ilvl w:val="0"/>
          <w:numId w:val="4"/>
        </w:numPr>
        <w:tabs>
          <w:tab w:val="left" w:pos="756"/>
          <w:tab w:val="left" w:pos="851"/>
        </w:tabs>
        <w:spacing w:line="520" w:lineRule="exact"/>
        <w:rPr>
          <w:b/>
        </w:rPr>
      </w:pPr>
      <w:r>
        <w:rPr>
          <w:b/>
        </w:rPr>
        <w:t>记账本位币：</w:t>
      </w:r>
    </w:p>
    <w:p w:rsidR="008230BE" w:rsidRDefault="00BF4BCF">
      <w:pPr>
        <w:spacing w:line="520" w:lineRule="exact"/>
        <w:ind w:firstLineChars="200" w:firstLine="420"/>
      </w:pPr>
      <w:r>
        <w:rPr>
          <w:rFonts w:hint="eastAsia"/>
        </w:rPr>
        <w:t>基金会以人民币为记账本位币</w:t>
      </w:r>
      <w:r>
        <w:t>。</w:t>
      </w:r>
    </w:p>
    <w:p w:rsidR="008230BE" w:rsidRDefault="00BF4BCF">
      <w:pPr>
        <w:numPr>
          <w:ilvl w:val="0"/>
          <w:numId w:val="4"/>
        </w:numPr>
        <w:tabs>
          <w:tab w:val="left" w:pos="756"/>
          <w:tab w:val="left" w:pos="851"/>
        </w:tabs>
        <w:spacing w:line="520" w:lineRule="exact"/>
        <w:rPr>
          <w:b/>
        </w:rPr>
      </w:pPr>
      <w:r>
        <w:rPr>
          <w:rFonts w:hint="eastAsia"/>
          <w:b/>
        </w:rPr>
        <w:lastRenderedPageBreak/>
        <w:t>记账基础和计价原则</w:t>
      </w:r>
    </w:p>
    <w:p w:rsidR="008230BE" w:rsidRDefault="00BF4BCF">
      <w:pPr>
        <w:spacing w:line="520" w:lineRule="exact"/>
        <w:ind w:firstLineChars="200" w:firstLine="420"/>
      </w:pPr>
      <w:r>
        <w:rPr>
          <w:rFonts w:hint="eastAsia"/>
        </w:rPr>
        <w:t>基金会会计核算以权责发生制为记账基础，资产以历史成本为计价原则</w:t>
      </w:r>
      <w:r>
        <w:t>。</w:t>
      </w:r>
    </w:p>
    <w:p w:rsidR="008230BE" w:rsidRDefault="00BF4BCF">
      <w:pPr>
        <w:numPr>
          <w:ilvl w:val="0"/>
          <w:numId w:val="4"/>
        </w:numPr>
        <w:tabs>
          <w:tab w:val="left" w:pos="756"/>
          <w:tab w:val="left" w:pos="851"/>
        </w:tabs>
        <w:spacing w:line="520" w:lineRule="exact"/>
        <w:rPr>
          <w:b/>
        </w:rPr>
      </w:pPr>
      <w:r>
        <w:rPr>
          <w:b/>
        </w:rPr>
        <w:t>外币业务核算方法</w:t>
      </w:r>
    </w:p>
    <w:p w:rsidR="008230BE" w:rsidRDefault="00BF4BCF">
      <w:pPr>
        <w:spacing w:line="520" w:lineRule="exact"/>
        <w:ind w:firstLineChars="200" w:firstLine="420"/>
      </w:pPr>
      <w:r>
        <w:t>基金会</w:t>
      </w:r>
      <w:r>
        <w:rPr>
          <w:rFonts w:hint="eastAsia"/>
        </w:rPr>
        <w:t>会计年度内涉及的外币经营业务，按业务实际发生日（当月</w:t>
      </w:r>
      <w:r>
        <w:rPr>
          <w:rFonts w:hint="eastAsia"/>
        </w:rPr>
        <w:t xml:space="preserve">1 </w:t>
      </w:r>
      <w:r>
        <w:rPr>
          <w:rFonts w:hint="eastAsia"/>
        </w:rPr>
        <w:t>日）市场汇价（中间价）折合为人民币记账，月（年）末对货币性项目按月（年）末的市场汇率进行调整，由此产生的汇兑损益，按用途及性质计入当期财务费用或予以资本化</w:t>
      </w:r>
      <w:r>
        <w:t>。</w:t>
      </w:r>
    </w:p>
    <w:p w:rsidR="008230BE" w:rsidRDefault="00BF4BCF">
      <w:pPr>
        <w:numPr>
          <w:ilvl w:val="0"/>
          <w:numId w:val="4"/>
        </w:numPr>
        <w:tabs>
          <w:tab w:val="left" w:pos="756"/>
          <w:tab w:val="left" w:pos="851"/>
        </w:tabs>
        <w:spacing w:line="520" w:lineRule="exact"/>
        <w:rPr>
          <w:b/>
        </w:rPr>
      </w:pPr>
      <w:r>
        <w:rPr>
          <w:b/>
        </w:rPr>
        <w:t>短期投资核算方法</w:t>
      </w:r>
    </w:p>
    <w:p w:rsidR="008230BE" w:rsidRDefault="00BF4BCF">
      <w:pPr>
        <w:spacing w:line="520" w:lineRule="exact"/>
        <w:ind w:firstLineChars="200" w:firstLine="420"/>
      </w:pPr>
      <w:r>
        <w:t>短期投资指基金会持有的能够随时变现并且持有时间不准备超过一年（含一年）的投资，包括股票、债券投资等。</w:t>
      </w:r>
    </w:p>
    <w:p w:rsidR="008230BE" w:rsidRDefault="00BF4BCF">
      <w:pPr>
        <w:spacing w:line="520" w:lineRule="exact"/>
        <w:ind w:firstLineChars="200" w:firstLine="420"/>
      </w:pPr>
      <w:r>
        <w:t>短期投资在取得时按照投资成本计量。</w:t>
      </w:r>
    </w:p>
    <w:p w:rsidR="008230BE" w:rsidRDefault="00BF4BCF">
      <w:pPr>
        <w:spacing w:line="520" w:lineRule="exact"/>
        <w:ind w:firstLineChars="200" w:firstLine="420"/>
      </w:pPr>
      <w:r>
        <w:t>处置短期投资时，应将实际取得的价款与短期投资账面价值的差额确认为当期投资损益。</w:t>
      </w:r>
    </w:p>
    <w:p w:rsidR="008230BE" w:rsidRDefault="00BF4BCF">
      <w:pPr>
        <w:numPr>
          <w:ilvl w:val="0"/>
          <w:numId w:val="4"/>
        </w:numPr>
        <w:tabs>
          <w:tab w:val="left" w:pos="756"/>
          <w:tab w:val="left" w:pos="851"/>
        </w:tabs>
        <w:spacing w:line="520" w:lineRule="exact"/>
        <w:rPr>
          <w:b/>
        </w:rPr>
      </w:pPr>
      <w:r>
        <w:rPr>
          <w:b/>
        </w:rPr>
        <w:t>坏账核算办法</w:t>
      </w:r>
    </w:p>
    <w:p w:rsidR="008230BE" w:rsidRDefault="00BF4BCF">
      <w:pPr>
        <w:spacing w:line="520" w:lineRule="exact"/>
        <w:ind w:firstLineChars="200" w:firstLine="420"/>
      </w:pPr>
      <w:r>
        <w:t>（</w:t>
      </w:r>
      <w:r>
        <w:t>1</w:t>
      </w:r>
      <w:r>
        <w:t>）基金会的坏账核算采用备抵法</w:t>
      </w:r>
      <w:r>
        <w:rPr>
          <w:rFonts w:hint="eastAsia"/>
        </w:rPr>
        <w:t>，坏账准备的计提采用余额百分比法，坏账准备按应收款项（包括应收账款、其他应收款）年末数的</w:t>
      </w:r>
      <w:r>
        <w:rPr>
          <w:rFonts w:hint="eastAsia"/>
        </w:rPr>
        <w:t xml:space="preserve">  %</w:t>
      </w:r>
      <w:r>
        <w:rPr>
          <w:rFonts w:hint="eastAsia"/>
        </w:rPr>
        <w:t>提取。</w:t>
      </w:r>
    </w:p>
    <w:p w:rsidR="008230BE" w:rsidRDefault="00BF4BCF">
      <w:pPr>
        <w:spacing w:line="520" w:lineRule="exact"/>
        <w:ind w:firstLineChars="200" w:firstLine="420"/>
      </w:pPr>
      <w:r>
        <w:rPr>
          <w:rFonts w:hint="eastAsia"/>
        </w:rPr>
        <w:t>（</w:t>
      </w:r>
      <w:r>
        <w:rPr>
          <w:rFonts w:hint="eastAsia"/>
        </w:rPr>
        <w:t>2</w:t>
      </w:r>
      <w:r>
        <w:rPr>
          <w:rFonts w:hint="eastAsia"/>
        </w:rPr>
        <w:t>）</w:t>
      </w:r>
      <w:r>
        <w:t>基金会的坏账核算采用备抵法</w:t>
      </w:r>
      <w:r>
        <w:rPr>
          <w:rFonts w:hint="eastAsia"/>
        </w:rPr>
        <w:t>，</w:t>
      </w:r>
      <w:r>
        <w:t>坏账准备的计提方法采用账龄分析法，坏账准备计提比例如下：</w:t>
      </w:r>
    </w:p>
    <w:tbl>
      <w:tblPr>
        <w:tblW w:w="7020" w:type="dxa"/>
        <w:tblInd w:w="82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600"/>
        <w:gridCol w:w="3420"/>
      </w:tblGrid>
      <w:tr w:rsidR="008230BE">
        <w:trPr>
          <w:trHeight w:val="340"/>
        </w:trPr>
        <w:tc>
          <w:tcPr>
            <w:tcW w:w="3600" w:type="dxa"/>
            <w:vAlign w:val="center"/>
          </w:tcPr>
          <w:p w:rsidR="008230BE" w:rsidRDefault="00BF4BCF">
            <w:pPr>
              <w:jc w:val="center"/>
              <w:rPr>
                <w:u w:val="single"/>
              </w:rPr>
            </w:pPr>
            <w:r>
              <w:rPr>
                <w:u w:val="single"/>
              </w:rPr>
              <w:t>应收款项账龄</w:t>
            </w:r>
          </w:p>
        </w:tc>
        <w:tc>
          <w:tcPr>
            <w:tcW w:w="3420" w:type="dxa"/>
            <w:vAlign w:val="center"/>
          </w:tcPr>
          <w:p w:rsidR="008230BE" w:rsidRDefault="00BF4BCF">
            <w:pPr>
              <w:jc w:val="center"/>
              <w:rPr>
                <w:u w:val="single"/>
              </w:rPr>
            </w:pPr>
            <w:r>
              <w:rPr>
                <w:u w:val="single"/>
              </w:rPr>
              <w:t>坏账准备计提比例</w:t>
            </w:r>
          </w:p>
        </w:tc>
      </w:tr>
      <w:tr w:rsidR="008230BE">
        <w:trPr>
          <w:trHeight w:val="340"/>
        </w:trPr>
        <w:tc>
          <w:tcPr>
            <w:tcW w:w="3600" w:type="dxa"/>
            <w:vAlign w:val="center"/>
          </w:tcPr>
          <w:p w:rsidR="008230BE" w:rsidRDefault="00BF4BCF">
            <w:pPr>
              <w:jc w:val="center"/>
            </w:pPr>
            <w:r>
              <w:t>1</w:t>
            </w:r>
            <w:r>
              <w:t>年以内</w:t>
            </w:r>
          </w:p>
        </w:tc>
        <w:tc>
          <w:tcPr>
            <w:tcW w:w="3420" w:type="dxa"/>
            <w:vAlign w:val="center"/>
          </w:tcPr>
          <w:p w:rsidR="008230BE" w:rsidRDefault="00BF4BCF">
            <w:pPr>
              <w:jc w:val="center"/>
            </w:pPr>
            <w:r>
              <w:rPr>
                <w:rFonts w:hint="eastAsia"/>
              </w:rPr>
              <w:t>1.00</w:t>
            </w:r>
            <w:r>
              <w:t>%</w:t>
            </w:r>
          </w:p>
        </w:tc>
      </w:tr>
      <w:tr w:rsidR="008230BE">
        <w:trPr>
          <w:trHeight w:val="340"/>
        </w:trPr>
        <w:tc>
          <w:tcPr>
            <w:tcW w:w="3600" w:type="dxa"/>
            <w:vAlign w:val="center"/>
          </w:tcPr>
          <w:p w:rsidR="008230BE" w:rsidRDefault="00BF4BCF">
            <w:pPr>
              <w:jc w:val="center"/>
            </w:pPr>
            <w:r>
              <w:t>1</w:t>
            </w:r>
            <w:r>
              <w:t>至</w:t>
            </w:r>
            <w:r>
              <w:t>2</w:t>
            </w:r>
            <w:r>
              <w:t>年</w:t>
            </w:r>
          </w:p>
        </w:tc>
        <w:tc>
          <w:tcPr>
            <w:tcW w:w="3420" w:type="dxa"/>
            <w:vAlign w:val="center"/>
          </w:tcPr>
          <w:p w:rsidR="008230BE" w:rsidRDefault="00BF4BCF">
            <w:pPr>
              <w:jc w:val="center"/>
            </w:pPr>
            <w:r>
              <w:rPr>
                <w:rFonts w:hint="eastAsia"/>
              </w:rPr>
              <w:t>3.00</w:t>
            </w:r>
            <w:r>
              <w:t>%</w:t>
            </w:r>
          </w:p>
        </w:tc>
      </w:tr>
      <w:tr w:rsidR="008230BE">
        <w:trPr>
          <w:trHeight w:val="340"/>
        </w:trPr>
        <w:tc>
          <w:tcPr>
            <w:tcW w:w="3600" w:type="dxa"/>
            <w:vAlign w:val="center"/>
          </w:tcPr>
          <w:p w:rsidR="008230BE" w:rsidRDefault="00BF4BCF">
            <w:pPr>
              <w:jc w:val="center"/>
            </w:pPr>
            <w:r>
              <w:t>2</w:t>
            </w:r>
            <w:r>
              <w:t>至</w:t>
            </w:r>
            <w:r>
              <w:t>3</w:t>
            </w:r>
            <w:r>
              <w:t>年</w:t>
            </w:r>
          </w:p>
        </w:tc>
        <w:tc>
          <w:tcPr>
            <w:tcW w:w="3420" w:type="dxa"/>
            <w:vAlign w:val="center"/>
          </w:tcPr>
          <w:p w:rsidR="008230BE" w:rsidRDefault="00BF4BCF">
            <w:pPr>
              <w:jc w:val="center"/>
            </w:pPr>
            <w:r>
              <w:rPr>
                <w:rFonts w:hint="eastAsia"/>
              </w:rPr>
              <w:t>5.00</w:t>
            </w:r>
            <w:r>
              <w:t>%</w:t>
            </w:r>
          </w:p>
        </w:tc>
      </w:tr>
      <w:tr w:rsidR="008230BE">
        <w:trPr>
          <w:trHeight w:val="340"/>
        </w:trPr>
        <w:tc>
          <w:tcPr>
            <w:tcW w:w="3600" w:type="dxa"/>
            <w:vAlign w:val="center"/>
          </w:tcPr>
          <w:p w:rsidR="008230BE" w:rsidRDefault="00BF4BCF">
            <w:pPr>
              <w:jc w:val="center"/>
            </w:pPr>
            <w:r>
              <w:t>3</w:t>
            </w:r>
            <w:r>
              <w:t>年以上</w:t>
            </w:r>
          </w:p>
        </w:tc>
        <w:tc>
          <w:tcPr>
            <w:tcW w:w="3420" w:type="dxa"/>
            <w:vAlign w:val="center"/>
          </w:tcPr>
          <w:p w:rsidR="008230BE" w:rsidRDefault="00BF4BCF">
            <w:pPr>
              <w:jc w:val="center"/>
            </w:pPr>
            <w:r>
              <w:rPr>
                <w:rFonts w:hint="eastAsia"/>
              </w:rPr>
              <w:t>10.00</w:t>
            </w:r>
            <w:r>
              <w:t>%</w:t>
            </w:r>
          </w:p>
        </w:tc>
      </w:tr>
    </w:tbl>
    <w:p w:rsidR="008230BE" w:rsidRDefault="00BF4BCF">
      <w:pPr>
        <w:spacing w:line="520" w:lineRule="exact"/>
        <w:ind w:firstLineChars="200" w:firstLine="420"/>
      </w:pPr>
      <w:r>
        <w:t>（</w:t>
      </w:r>
      <w:r>
        <w:rPr>
          <w:rFonts w:hint="eastAsia"/>
        </w:rPr>
        <w:t>3</w:t>
      </w:r>
      <w:r>
        <w:t>）基金会的坏账核算采用直接转销法，即：当应收款项实际发生坏账损失时，直接从应收账款中转销，计入当期</w:t>
      </w:r>
      <w:hyperlink r:id="rId16" w:tooltip="管理费用" w:history="1">
        <w:r>
          <w:t>管理费用</w:t>
        </w:r>
      </w:hyperlink>
      <w:r>
        <w:t>。</w:t>
      </w:r>
    </w:p>
    <w:p w:rsidR="008230BE" w:rsidRDefault="00BF4BCF">
      <w:pPr>
        <w:spacing w:line="520" w:lineRule="exact"/>
        <w:ind w:firstLineChars="200" w:firstLine="420"/>
      </w:pPr>
      <w:r>
        <w:t>基金会的坏账确认标准：</w:t>
      </w:r>
    </w:p>
    <w:p w:rsidR="008230BE" w:rsidRDefault="00BF4BCF">
      <w:pPr>
        <w:spacing w:line="520" w:lineRule="exact"/>
        <w:ind w:firstLineChars="200" w:firstLine="420"/>
      </w:pPr>
      <w:r>
        <w:rPr>
          <w:rFonts w:hAnsi="宋体"/>
        </w:rPr>
        <w:t>①</w:t>
      </w:r>
      <w:r>
        <w:rPr>
          <w:rFonts w:hint="eastAsia"/>
        </w:rPr>
        <w:t>债务人破产或死亡，以其破产财产或遗产清偿后，仍然不能收回的</w:t>
      </w:r>
      <w:r>
        <w:t>；</w:t>
      </w:r>
    </w:p>
    <w:p w:rsidR="008230BE" w:rsidRDefault="00BF4BCF">
      <w:pPr>
        <w:spacing w:line="520" w:lineRule="exact"/>
        <w:ind w:firstLineChars="200" w:firstLine="420"/>
      </w:pPr>
      <w:r>
        <w:rPr>
          <w:rFonts w:hAnsi="宋体"/>
        </w:rPr>
        <w:lastRenderedPageBreak/>
        <w:t>②</w:t>
      </w:r>
      <w:r>
        <w:t>债务人较长时期内未履行其偿债义务，并有足够的证据表明无法收回或收回的可能性极小。</w:t>
      </w:r>
    </w:p>
    <w:p w:rsidR="008230BE" w:rsidRDefault="00BF4BCF">
      <w:pPr>
        <w:numPr>
          <w:ilvl w:val="0"/>
          <w:numId w:val="4"/>
        </w:numPr>
        <w:tabs>
          <w:tab w:val="left" w:pos="756"/>
          <w:tab w:val="left" w:pos="851"/>
        </w:tabs>
        <w:spacing w:line="520" w:lineRule="exact"/>
        <w:rPr>
          <w:b/>
        </w:rPr>
      </w:pPr>
      <w:r>
        <w:rPr>
          <w:b/>
        </w:rPr>
        <w:t>存货核算方法</w:t>
      </w:r>
    </w:p>
    <w:p w:rsidR="008230BE" w:rsidRDefault="00BF4BCF">
      <w:pPr>
        <w:numPr>
          <w:ilvl w:val="0"/>
          <w:numId w:val="5"/>
        </w:numPr>
        <w:tabs>
          <w:tab w:val="left" w:pos="993"/>
        </w:tabs>
        <w:spacing w:line="520" w:lineRule="exact"/>
        <w:ind w:left="0" w:firstLine="426"/>
      </w:pPr>
      <w:r>
        <w:t>存货分类：基金会存货包括在日常业务活动中持有以备出售或捐赠的，或者为了出售或捐赠仍处在生产过程中的，或者将在生产、提供服务或日常管理过程中耗用的材料、物资、商品等。</w:t>
      </w:r>
    </w:p>
    <w:p w:rsidR="008230BE" w:rsidRDefault="00BF4BCF">
      <w:pPr>
        <w:numPr>
          <w:ilvl w:val="0"/>
          <w:numId w:val="5"/>
        </w:numPr>
        <w:tabs>
          <w:tab w:val="left" w:pos="993"/>
        </w:tabs>
        <w:spacing w:line="520" w:lineRule="exact"/>
        <w:ind w:left="0" w:firstLine="426"/>
      </w:pPr>
      <w:r>
        <w:t>取得和发出的计价方法：该基金会材料、物资、商品等按取得时的实际成本计价，发出材料、物资、商品等按（先进先出法、加权平均法、移动加权平均法或个别计价法）计价。</w:t>
      </w:r>
    </w:p>
    <w:p w:rsidR="008230BE" w:rsidRDefault="00BF4BCF">
      <w:pPr>
        <w:numPr>
          <w:ilvl w:val="0"/>
          <w:numId w:val="5"/>
        </w:numPr>
        <w:tabs>
          <w:tab w:val="left" w:pos="993"/>
        </w:tabs>
        <w:spacing w:line="520" w:lineRule="exact"/>
        <w:ind w:left="0" w:firstLine="426"/>
      </w:pPr>
      <w:r>
        <w:t>存货的盘存制度：</w:t>
      </w:r>
    </w:p>
    <w:p w:rsidR="008230BE" w:rsidRDefault="00BF4BCF">
      <w:pPr>
        <w:tabs>
          <w:tab w:val="left" w:pos="993"/>
        </w:tabs>
        <w:spacing w:line="520" w:lineRule="exact"/>
        <w:ind w:left="426"/>
      </w:pPr>
      <w:r>
        <w:t>基金会存货每年定期盘点一次。</w:t>
      </w:r>
    </w:p>
    <w:p w:rsidR="008230BE" w:rsidRDefault="00BF4BCF">
      <w:pPr>
        <w:numPr>
          <w:ilvl w:val="0"/>
          <w:numId w:val="5"/>
        </w:numPr>
        <w:tabs>
          <w:tab w:val="left" w:pos="993"/>
        </w:tabs>
        <w:spacing w:line="520" w:lineRule="exact"/>
        <w:ind w:left="0" w:firstLine="426"/>
      </w:pPr>
      <w:r>
        <w:t>存货跌价准备的确认原则：</w:t>
      </w:r>
    </w:p>
    <w:p w:rsidR="008230BE" w:rsidRDefault="00BF4BCF">
      <w:pPr>
        <w:tabs>
          <w:tab w:val="left" w:pos="868"/>
        </w:tabs>
        <w:spacing w:line="520" w:lineRule="exact"/>
        <w:ind w:firstLineChars="200" w:firstLine="420"/>
      </w:pPr>
      <w:r>
        <w:t>基金会在期末按可变现净值与账面价值孰低确定存货的期末价值。对可变现净值低于账面价值的差额计提存货跌价准备。如下年度</w:t>
      </w:r>
      <w:r>
        <w:t>可变现净值回升，应在原已确认的跌价损失的金额内转回。</w:t>
      </w:r>
    </w:p>
    <w:p w:rsidR="008230BE" w:rsidRDefault="00BF4BCF">
      <w:pPr>
        <w:numPr>
          <w:ilvl w:val="0"/>
          <w:numId w:val="4"/>
        </w:numPr>
        <w:tabs>
          <w:tab w:val="left" w:pos="756"/>
          <w:tab w:val="left" w:pos="851"/>
        </w:tabs>
        <w:spacing w:line="520" w:lineRule="exact"/>
        <w:rPr>
          <w:b/>
        </w:rPr>
      </w:pPr>
      <w:r>
        <w:rPr>
          <w:rFonts w:hint="eastAsia"/>
          <w:b/>
        </w:rPr>
        <w:t>长期投资核算方法</w:t>
      </w:r>
    </w:p>
    <w:p w:rsidR="008230BE" w:rsidRDefault="00BF4BCF">
      <w:pPr>
        <w:numPr>
          <w:ilvl w:val="0"/>
          <w:numId w:val="6"/>
        </w:numPr>
        <w:tabs>
          <w:tab w:val="left" w:pos="993"/>
        </w:tabs>
        <w:spacing w:line="520" w:lineRule="exact"/>
        <w:ind w:left="0" w:firstLine="426"/>
      </w:pPr>
      <w:r>
        <w:t>长期股权投资</w:t>
      </w:r>
    </w:p>
    <w:p w:rsidR="008230BE" w:rsidRDefault="00BF4BCF">
      <w:pPr>
        <w:spacing w:line="520" w:lineRule="exact"/>
        <w:ind w:firstLineChars="200" w:firstLine="420"/>
      </w:pPr>
      <w:r>
        <w:t>基金会长期股权投资在取得时按初始投资成本计价。对被投资单位没有控制、共同控制和重大影响的，采用成本法核算；对被投资单位具有控制、共同控制和重大影响的，采用权益法核算。</w:t>
      </w:r>
    </w:p>
    <w:p w:rsidR="008230BE" w:rsidRDefault="00BF4BCF">
      <w:pPr>
        <w:numPr>
          <w:ilvl w:val="0"/>
          <w:numId w:val="6"/>
        </w:numPr>
        <w:tabs>
          <w:tab w:val="left" w:pos="993"/>
        </w:tabs>
        <w:spacing w:line="520" w:lineRule="exact"/>
        <w:ind w:left="0" w:firstLine="426"/>
      </w:pPr>
      <w:r>
        <w:t>长期债权投资</w:t>
      </w:r>
    </w:p>
    <w:p w:rsidR="008230BE" w:rsidRDefault="00BF4BCF">
      <w:pPr>
        <w:spacing w:line="520" w:lineRule="exact"/>
        <w:ind w:firstLineChars="200" w:firstLine="420"/>
      </w:pPr>
      <w:r>
        <w:t>基金会长期债权投资按取得时的实际成本作为初始投资成本。长期债券投资按直线法计提利息及摊销债券折溢价。</w:t>
      </w:r>
    </w:p>
    <w:p w:rsidR="008230BE" w:rsidRDefault="00BF4BCF">
      <w:pPr>
        <w:numPr>
          <w:ilvl w:val="0"/>
          <w:numId w:val="6"/>
        </w:numPr>
        <w:tabs>
          <w:tab w:val="left" w:pos="993"/>
        </w:tabs>
        <w:spacing w:line="520" w:lineRule="exact"/>
        <w:ind w:left="0" w:firstLine="426"/>
      </w:pPr>
      <w:r>
        <w:t>长期投资减值准备</w:t>
      </w:r>
    </w:p>
    <w:p w:rsidR="008230BE" w:rsidRDefault="00BF4BCF">
      <w:pPr>
        <w:spacing w:line="520" w:lineRule="exact"/>
        <w:ind w:firstLineChars="200" w:firstLine="420"/>
      </w:pPr>
      <w:r>
        <w:t>基金会期末对长期投资逐项进行检查，按单项投资可回收金额低于账面价值的差额计</w:t>
      </w:r>
      <w:r>
        <w:lastRenderedPageBreak/>
        <w:t>提长期投资减值准备。</w:t>
      </w:r>
    </w:p>
    <w:p w:rsidR="008230BE" w:rsidRDefault="00BF4BCF">
      <w:pPr>
        <w:numPr>
          <w:ilvl w:val="0"/>
          <w:numId w:val="4"/>
        </w:numPr>
        <w:tabs>
          <w:tab w:val="left" w:pos="756"/>
          <w:tab w:val="left" w:pos="851"/>
        </w:tabs>
        <w:spacing w:line="520" w:lineRule="exact"/>
        <w:rPr>
          <w:b/>
        </w:rPr>
      </w:pPr>
      <w:r>
        <w:rPr>
          <w:b/>
        </w:rPr>
        <w:t>受托代理资产</w:t>
      </w:r>
    </w:p>
    <w:p w:rsidR="008230BE" w:rsidRDefault="00BF4BCF">
      <w:pPr>
        <w:spacing w:line="520" w:lineRule="exact"/>
        <w:ind w:firstLineChars="200" w:firstLine="420"/>
      </w:pPr>
      <w:r>
        <w:t>受托代理资产是</w:t>
      </w:r>
      <w:r>
        <w:t>指该基金会接受委托方委托从事受托代理业务而收到的资产。</w:t>
      </w:r>
    </w:p>
    <w:p w:rsidR="008230BE" w:rsidRDefault="00BF4BCF">
      <w:pPr>
        <w:numPr>
          <w:ilvl w:val="0"/>
          <w:numId w:val="4"/>
        </w:numPr>
        <w:tabs>
          <w:tab w:val="left" w:pos="756"/>
          <w:tab w:val="left" w:pos="851"/>
        </w:tabs>
        <w:spacing w:line="520" w:lineRule="exact"/>
        <w:rPr>
          <w:b/>
        </w:rPr>
      </w:pPr>
      <w:r>
        <w:rPr>
          <w:b/>
        </w:rPr>
        <w:t>预计负债的确认原则</w:t>
      </w:r>
    </w:p>
    <w:p w:rsidR="008230BE" w:rsidRDefault="00BF4BCF">
      <w:pPr>
        <w:spacing w:line="520" w:lineRule="exact"/>
        <w:ind w:firstLineChars="200" w:firstLine="420"/>
      </w:pPr>
      <w:r>
        <w:t>如果与或有事项相关的义务同时符合以下条件，该基金会将其确认为负债，以清偿该负债所需支出的最佳估计数予以计量，并在资产负债表中单列项目予以反映：</w:t>
      </w:r>
    </w:p>
    <w:p w:rsidR="008230BE" w:rsidRDefault="00BF4BCF">
      <w:pPr>
        <w:numPr>
          <w:ilvl w:val="0"/>
          <w:numId w:val="7"/>
        </w:numPr>
        <w:tabs>
          <w:tab w:val="left" w:pos="993"/>
        </w:tabs>
        <w:spacing w:line="520" w:lineRule="exact"/>
      </w:pPr>
      <w:r>
        <w:t>该义务是该基金会承担的现时义务。</w:t>
      </w:r>
    </w:p>
    <w:p w:rsidR="008230BE" w:rsidRDefault="00BF4BCF">
      <w:pPr>
        <w:numPr>
          <w:ilvl w:val="0"/>
          <w:numId w:val="7"/>
        </w:numPr>
        <w:tabs>
          <w:tab w:val="left" w:pos="993"/>
        </w:tabs>
        <w:spacing w:line="520" w:lineRule="exact"/>
      </w:pPr>
      <w:r>
        <w:t>该义务的履行很可能导致经济利益流出。</w:t>
      </w:r>
    </w:p>
    <w:p w:rsidR="008230BE" w:rsidRDefault="00BF4BCF">
      <w:pPr>
        <w:numPr>
          <w:ilvl w:val="0"/>
          <w:numId w:val="7"/>
        </w:numPr>
        <w:tabs>
          <w:tab w:val="left" w:pos="993"/>
        </w:tabs>
        <w:spacing w:line="520" w:lineRule="exact"/>
      </w:pPr>
      <w:r>
        <w:t>该义务的金额能够可靠地计量。</w:t>
      </w:r>
    </w:p>
    <w:p w:rsidR="008230BE" w:rsidRDefault="00BF4BCF">
      <w:pPr>
        <w:numPr>
          <w:ilvl w:val="0"/>
          <w:numId w:val="4"/>
        </w:numPr>
        <w:tabs>
          <w:tab w:val="left" w:pos="756"/>
          <w:tab w:val="left" w:pos="851"/>
        </w:tabs>
        <w:spacing w:line="520" w:lineRule="exact"/>
        <w:rPr>
          <w:b/>
        </w:rPr>
      </w:pPr>
      <w:r>
        <w:rPr>
          <w:b/>
        </w:rPr>
        <w:t>限定性净资产、非限定性净资产确认原则</w:t>
      </w:r>
    </w:p>
    <w:p w:rsidR="008230BE" w:rsidRDefault="00BF4BCF">
      <w:pPr>
        <w:spacing w:line="520" w:lineRule="exact"/>
        <w:ind w:firstLineChars="200" w:firstLine="420"/>
      </w:pPr>
      <w: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8230BE" w:rsidRDefault="00BF4BCF">
      <w:pPr>
        <w:numPr>
          <w:ilvl w:val="0"/>
          <w:numId w:val="4"/>
        </w:numPr>
        <w:tabs>
          <w:tab w:val="left" w:pos="756"/>
          <w:tab w:val="left" w:pos="851"/>
        </w:tabs>
        <w:spacing w:line="520" w:lineRule="exact"/>
        <w:rPr>
          <w:b/>
        </w:rPr>
      </w:pPr>
      <w:r>
        <w:rPr>
          <w:b/>
        </w:rPr>
        <w:t>收入确认原则</w:t>
      </w:r>
    </w:p>
    <w:p w:rsidR="008230BE" w:rsidRDefault="00BF4BCF">
      <w:pPr>
        <w:spacing w:line="520" w:lineRule="exact"/>
        <w:ind w:firstLine="420"/>
      </w:pPr>
      <w:r>
        <w:t>收入是指民间非营利组织开展业务活动取得的、导致本期净资产增加的经济利益或者服务潜力的流入。收入应当按照其来源分为会费收入、捐赠收入、政府补助收入、提供服务收入、投资收益、商品销售收入和其他收入等。</w:t>
      </w:r>
    </w:p>
    <w:p w:rsidR="008230BE" w:rsidRDefault="00BF4BCF">
      <w:pPr>
        <w:spacing w:line="520" w:lineRule="exact"/>
        <w:ind w:firstLine="420"/>
      </w:pPr>
      <w:r>
        <w:t>基金会按以下规定确认收入实现，并按已实现的收入记账，计入当期损益。</w:t>
      </w:r>
    </w:p>
    <w:p w:rsidR="008230BE" w:rsidRDefault="00BF4BCF">
      <w:pPr>
        <w:spacing w:line="520" w:lineRule="exact"/>
        <w:ind w:firstLine="420"/>
      </w:pPr>
      <w:r>
        <w:t>基金会在确认收入时，应</w:t>
      </w:r>
      <w:r>
        <w:t>当区分交换交易所形成的收入和非交换交易所形成的收入。</w:t>
      </w:r>
    </w:p>
    <w:p w:rsidR="008230BE" w:rsidRDefault="00BF4BCF">
      <w:pPr>
        <w:spacing w:line="520" w:lineRule="exact"/>
        <w:ind w:firstLineChars="200" w:firstLine="420"/>
      </w:pPr>
      <w: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8230BE" w:rsidRDefault="00BF4BCF">
      <w:pPr>
        <w:spacing w:line="520" w:lineRule="exact"/>
        <w:ind w:firstLineChars="200" w:firstLine="420"/>
      </w:pPr>
      <w:r>
        <w:t>提供劳务，在同一会计年度内开始并完成的劳务，应当在完成劳务时确认收入；如果劳务的开始和完成分属不同的会计年度，可以按照完工进度完成的工作量确认收入。</w:t>
      </w:r>
    </w:p>
    <w:p w:rsidR="008230BE" w:rsidRDefault="00BF4BCF">
      <w:pPr>
        <w:spacing w:line="520" w:lineRule="exact"/>
        <w:ind w:firstLineChars="200" w:firstLine="420"/>
      </w:pPr>
      <w:r>
        <w:t>让渡资产使用权，与交易相关的经济利益能够流入；收入的金额能够可靠地计量。</w:t>
      </w:r>
    </w:p>
    <w:p w:rsidR="008230BE" w:rsidRDefault="00BF4BCF">
      <w:pPr>
        <w:spacing w:line="520" w:lineRule="exact"/>
        <w:ind w:firstLineChars="200" w:firstLine="420"/>
      </w:pPr>
      <w:r>
        <w:rPr>
          <w:rFonts w:ascii="宋体" w:hAnsi="宋体" w:hint="eastAsia"/>
        </w:rPr>
        <w:lastRenderedPageBreak/>
        <w:t>会费收入，在实际收到时确认收入；如</w:t>
      </w:r>
      <w:r>
        <w:rPr>
          <w:rFonts w:ascii="宋体" w:hAnsi="宋体" w:hint="eastAsia"/>
        </w:rPr>
        <w:t>果一次性收取多年会费时，按照会费的实际所属年度分期确认收入。</w:t>
      </w:r>
    </w:p>
    <w:p w:rsidR="008230BE" w:rsidRDefault="00BF4BCF">
      <w:pPr>
        <w:spacing w:line="520" w:lineRule="exact"/>
        <w:ind w:firstLineChars="200" w:firstLine="420"/>
      </w:pPr>
      <w:r>
        <w:t>无条件的捐赠或政府补助，在收到时确认收入；附条件的捐赠或政府补助，在取得捐赠</w:t>
      </w:r>
      <w:r>
        <w:t>资产或政府补助资产控制权时确认收入；但当该基金会存在需要偿还全部或部分捐赠资产或者相应金额的现时义务时，应当根据需要偿还的金额确认一项负债和费用。</w:t>
      </w:r>
    </w:p>
    <w:p w:rsidR="008230BE" w:rsidRDefault="00BF4BCF">
      <w:pPr>
        <w:numPr>
          <w:ilvl w:val="0"/>
          <w:numId w:val="4"/>
        </w:numPr>
        <w:tabs>
          <w:tab w:val="left" w:pos="756"/>
          <w:tab w:val="left" w:pos="851"/>
        </w:tabs>
        <w:spacing w:line="520" w:lineRule="exact"/>
        <w:rPr>
          <w:b/>
        </w:rPr>
      </w:pPr>
      <w:r>
        <w:rPr>
          <w:b/>
        </w:rPr>
        <w:t>成本费用划分原则</w:t>
      </w:r>
    </w:p>
    <w:p w:rsidR="008230BE" w:rsidRDefault="00BF4BCF">
      <w:pPr>
        <w:spacing w:line="520" w:lineRule="exact"/>
        <w:ind w:firstLineChars="200" w:firstLine="420"/>
      </w:pPr>
      <w:r>
        <w:t>该基金会支出按照其功能分为业务活动成本、管理费用、筹资费用、其他费用等。</w:t>
      </w:r>
    </w:p>
    <w:p w:rsidR="008230BE" w:rsidRDefault="00BF4BCF">
      <w:pPr>
        <w:numPr>
          <w:ilvl w:val="0"/>
          <w:numId w:val="8"/>
        </w:numPr>
        <w:tabs>
          <w:tab w:val="left" w:pos="993"/>
        </w:tabs>
        <w:spacing w:line="520" w:lineRule="exact"/>
        <w:ind w:left="0" w:firstLine="420"/>
      </w:pPr>
      <w:r>
        <w:rPr>
          <w:rFonts w:hint="eastAsia"/>
        </w:rPr>
        <w:t>“</w:t>
      </w:r>
      <w:r>
        <w:t>业务活动成本</w:t>
      </w:r>
      <w:r>
        <w:rPr>
          <w:rFonts w:hint="eastAsia"/>
        </w:rPr>
        <w:t>”</w:t>
      </w:r>
      <w:r>
        <w:t>科目，核算民间非营利组织为了实现其业务活动成本目标、开展其项目活动或者提供服务所发生的费用。</w:t>
      </w:r>
    </w:p>
    <w:p w:rsidR="008230BE" w:rsidRDefault="00BF4BCF">
      <w:pPr>
        <w:numPr>
          <w:ilvl w:val="0"/>
          <w:numId w:val="8"/>
        </w:numPr>
        <w:tabs>
          <w:tab w:val="left" w:pos="851"/>
          <w:tab w:val="left" w:pos="993"/>
        </w:tabs>
        <w:spacing w:line="520" w:lineRule="exact"/>
        <w:ind w:left="0" w:firstLine="420"/>
      </w:pPr>
      <w:r>
        <w:rPr>
          <w:rFonts w:hint="eastAsia"/>
        </w:rPr>
        <w:t>“</w:t>
      </w:r>
      <w:r>
        <w:t>管理费用</w:t>
      </w:r>
      <w:r>
        <w:rPr>
          <w:rFonts w:hint="eastAsia"/>
        </w:rPr>
        <w:t>”</w:t>
      </w:r>
      <w:r>
        <w:t>科目，核算民</w:t>
      </w:r>
      <w:r>
        <w:t>间非营利组织为组织和管理其业务活动所发生的各项费用。</w:t>
      </w:r>
    </w:p>
    <w:p w:rsidR="008230BE" w:rsidRDefault="00BF4BCF">
      <w:pPr>
        <w:numPr>
          <w:ilvl w:val="0"/>
          <w:numId w:val="4"/>
        </w:numPr>
        <w:tabs>
          <w:tab w:val="left" w:pos="756"/>
          <w:tab w:val="left" w:pos="851"/>
        </w:tabs>
        <w:spacing w:line="520" w:lineRule="exact"/>
        <w:rPr>
          <w:b/>
        </w:rPr>
      </w:pPr>
      <w:r>
        <w:rPr>
          <w:b/>
        </w:rPr>
        <w:t>重要会计政策变更情况的说明：</w:t>
      </w:r>
    </w:p>
    <w:p w:rsidR="008230BE" w:rsidRDefault="00BF4BCF">
      <w:pPr>
        <w:tabs>
          <w:tab w:val="left" w:pos="756"/>
          <w:tab w:val="left" w:pos="851"/>
        </w:tabs>
        <w:spacing w:line="520" w:lineRule="exact"/>
        <w:ind w:left="420"/>
      </w:pPr>
      <w:r>
        <w:rPr>
          <w:rFonts w:hint="eastAsia"/>
        </w:rPr>
        <w:t>基金会</w:t>
      </w:r>
      <w:r>
        <w:t>无</w:t>
      </w:r>
      <w:r>
        <w:rPr>
          <w:rFonts w:hint="eastAsia"/>
        </w:rPr>
        <w:t>重要会计政策变更情况的说明</w:t>
      </w:r>
      <w:r>
        <w:t>。</w:t>
      </w:r>
    </w:p>
    <w:p w:rsidR="008230BE" w:rsidRDefault="00BF4BCF">
      <w:pPr>
        <w:numPr>
          <w:ilvl w:val="0"/>
          <w:numId w:val="3"/>
        </w:numPr>
        <w:spacing w:beforeLines="50" w:before="156" w:afterLines="50" w:after="156" w:line="520" w:lineRule="exact"/>
        <w:ind w:left="845"/>
        <w:rPr>
          <w:b/>
          <w:sz w:val="24"/>
          <w:szCs w:val="24"/>
        </w:rPr>
      </w:pPr>
      <w:r>
        <w:rPr>
          <w:rFonts w:hint="eastAsia"/>
          <w:b/>
          <w:sz w:val="24"/>
          <w:szCs w:val="24"/>
        </w:rPr>
        <w:t>负责人的数量、变动情况以及获得的薪金等报酬情况的说明</w:t>
      </w:r>
    </w:p>
    <w:p w:rsidR="008230BE" w:rsidRDefault="00BF4BCF">
      <w:pPr>
        <w:numPr>
          <w:ilvl w:val="0"/>
          <w:numId w:val="9"/>
        </w:numPr>
        <w:tabs>
          <w:tab w:val="left" w:pos="742"/>
        </w:tabs>
        <w:spacing w:line="520" w:lineRule="exact"/>
        <w:ind w:left="0" w:firstLine="426"/>
      </w:pPr>
      <w:r>
        <w:rPr>
          <w:rFonts w:hint="eastAsia"/>
        </w:rPr>
        <w:t>基金会负责人（理事长、副理事长、秘书长、理事、监事）的姓名、在该基金会领取报酬的负责人数、领取报酬的金额</w:t>
      </w:r>
    </w:p>
    <w:tbl>
      <w:tblPr>
        <w:tblW w:w="8472" w:type="dxa"/>
        <w:tblBorders>
          <w:top w:val="single" w:sz="12" w:space="0" w:color="000000"/>
          <w:bottom w:val="single" w:sz="12" w:space="0" w:color="000000"/>
          <w:insideH w:val="dotted" w:sz="4" w:space="0" w:color="auto"/>
          <w:insideV w:val="dotted" w:sz="4" w:space="0" w:color="auto"/>
        </w:tblBorders>
        <w:tblLayout w:type="fixed"/>
        <w:tblLook w:val="04A0" w:firstRow="1" w:lastRow="0" w:firstColumn="1" w:lastColumn="0" w:noHBand="0" w:noVBand="1"/>
      </w:tblPr>
      <w:tblGrid>
        <w:gridCol w:w="2235"/>
        <w:gridCol w:w="2013"/>
        <w:gridCol w:w="2520"/>
        <w:gridCol w:w="1704"/>
      </w:tblGrid>
      <w:tr w:rsidR="008230BE">
        <w:trPr>
          <w:trHeight w:val="340"/>
        </w:trPr>
        <w:tc>
          <w:tcPr>
            <w:tcW w:w="2235" w:type="dxa"/>
            <w:vAlign w:val="center"/>
          </w:tcPr>
          <w:p w:rsidR="008230BE" w:rsidRDefault="00BF4BCF">
            <w:pPr>
              <w:jc w:val="center"/>
              <w:rPr>
                <w:u w:val="single"/>
              </w:rPr>
            </w:pPr>
            <w:r>
              <w:rPr>
                <w:rFonts w:hint="eastAsia"/>
                <w:u w:val="single"/>
              </w:rPr>
              <w:t>负责人姓名</w:t>
            </w:r>
          </w:p>
        </w:tc>
        <w:tc>
          <w:tcPr>
            <w:tcW w:w="2013" w:type="dxa"/>
            <w:vAlign w:val="center"/>
          </w:tcPr>
          <w:p w:rsidR="008230BE" w:rsidRDefault="00BF4BCF">
            <w:pPr>
              <w:jc w:val="center"/>
              <w:rPr>
                <w:u w:val="single"/>
              </w:rPr>
            </w:pPr>
            <w:r>
              <w:rPr>
                <w:rFonts w:hint="eastAsia"/>
                <w:u w:val="single"/>
              </w:rPr>
              <w:t>基金会职务</w:t>
            </w:r>
          </w:p>
        </w:tc>
        <w:tc>
          <w:tcPr>
            <w:tcW w:w="2520" w:type="dxa"/>
            <w:vAlign w:val="center"/>
          </w:tcPr>
          <w:p w:rsidR="008230BE" w:rsidRDefault="00BF4BCF">
            <w:pPr>
              <w:jc w:val="center"/>
              <w:rPr>
                <w:u w:val="single"/>
              </w:rPr>
            </w:pPr>
            <w:r>
              <w:rPr>
                <w:rFonts w:hint="eastAsia"/>
                <w:u w:val="single"/>
              </w:rPr>
              <w:t>是否在基金会领取报酬</w:t>
            </w:r>
          </w:p>
        </w:tc>
        <w:tc>
          <w:tcPr>
            <w:tcW w:w="1704" w:type="dxa"/>
            <w:vAlign w:val="center"/>
          </w:tcPr>
          <w:p w:rsidR="008230BE" w:rsidRDefault="00BF4BCF">
            <w:pPr>
              <w:jc w:val="center"/>
              <w:rPr>
                <w:u w:val="single"/>
              </w:rPr>
            </w:pPr>
            <w:r>
              <w:rPr>
                <w:rFonts w:hint="eastAsia"/>
                <w:u w:val="single"/>
              </w:rPr>
              <w:t>领取报酬金额</w:t>
            </w:r>
          </w:p>
        </w:tc>
      </w:tr>
      <w:tr w:rsidR="008230BE">
        <w:trPr>
          <w:trHeight w:val="340"/>
        </w:trPr>
        <w:tc>
          <w:tcPr>
            <w:tcW w:w="2235" w:type="dxa"/>
            <w:vAlign w:val="center"/>
          </w:tcPr>
          <w:p w:rsidR="008230BE" w:rsidRDefault="00BF4BCF">
            <w:pPr>
              <w:jc w:val="center"/>
            </w:pPr>
            <w:r>
              <w:rPr>
                <w:rFonts w:hint="eastAsia"/>
              </w:rPr>
              <w:t>黎晓新</w:t>
            </w:r>
          </w:p>
        </w:tc>
        <w:tc>
          <w:tcPr>
            <w:tcW w:w="2013" w:type="dxa"/>
            <w:vAlign w:val="center"/>
          </w:tcPr>
          <w:p w:rsidR="008230BE" w:rsidRDefault="00BF4BCF">
            <w:pPr>
              <w:jc w:val="center"/>
            </w:pPr>
            <w:r>
              <w:rPr>
                <w:rFonts w:hint="eastAsia"/>
              </w:rPr>
              <w:t>理事长</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r w:rsidR="008230BE">
        <w:trPr>
          <w:trHeight w:val="340"/>
        </w:trPr>
        <w:tc>
          <w:tcPr>
            <w:tcW w:w="2235" w:type="dxa"/>
            <w:vAlign w:val="center"/>
          </w:tcPr>
          <w:p w:rsidR="008230BE" w:rsidRDefault="00BF4BCF">
            <w:pPr>
              <w:jc w:val="center"/>
            </w:pPr>
            <w:r>
              <w:rPr>
                <w:rFonts w:hint="eastAsia"/>
              </w:rPr>
              <w:t>许迅</w:t>
            </w:r>
          </w:p>
        </w:tc>
        <w:tc>
          <w:tcPr>
            <w:tcW w:w="2013" w:type="dxa"/>
            <w:vAlign w:val="center"/>
          </w:tcPr>
          <w:p w:rsidR="008230BE" w:rsidRDefault="00BF4BCF">
            <w:pPr>
              <w:jc w:val="center"/>
            </w:pPr>
            <w:r>
              <w:rPr>
                <w:rFonts w:hint="eastAsia"/>
              </w:rPr>
              <w:t>副理事长</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r w:rsidR="008230BE">
        <w:trPr>
          <w:trHeight w:val="340"/>
        </w:trPr>
        <w:tc>
          <w:tcPr>
            <w:tcW w:w="2235" w:type="dxa"/>
            <w:vAlign w:val="center"/>
          </w:tcPr>
          <w:p w:rsidR="008230BE" w:rsidRDefault="00BF4BCF">
            <w:pPr>
              <w:jc w:val="center"/>
            </w:pPr>
            <w:r>
              <w:rPr>
                <w:rFonts w:hint="eastAsia"/>
              </w:rPr>
              <w:t>周鹏</w:t>
            </w:r>
          </w:p>
        </w:tc>
        <w:tc>
          <w:tcPr>
            <w:tcW w:w="2013" w:type="dxa"/>
            <w:vAlign w:val="center"/>
          </w:tcPr>
          <w:p w:rsidR="008230BE" w:rsidRDefault="00BF4BCF">
            <w:pPr>
              <w:jc w:val="center"/>
            </w:pPr>
            <w:r>
              <w:rPr>
                <w:rFonts w:hint="eastAsia"/>
              </w:rPr>
              <w:t>秘书长</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r w:rsidR="008230BE">
        <w:trPr>
          <w:trHeight w:val="340"/>
        </w:trPr>
        <w:tc>
          <w:tcPr>
            <w:tcW w:w="2235" w:type="dxa"/>
            <w:vAlign w:val="center"/>
          </w:tcPr>
          <w:p w:rsidR="008230BE" w:rsidRDefault="00BF4BCF">
            <w:pPr>
              <w:jc w:val="center"/>
            </w:pPr>
            <w:r>
              <w:rPr>
                <w:rFonts w:hint="eastAsia"/>
              </w:rPr>
              <w:t>赵明威</w:t>
            </w:r>
          </w:p>
        </w:tc>
        <w:tc>
          <w:tcPr>
            <w:tcW w:w="2013" w:type="dxa"/>
            <w:vAlign w:val="center"/>
          </w:tcPr>
          <w:p w:rsidR="008230BE" w:rsidRDefault="00BF4BCF">
            <w:pPr>
              <w:jc w:val="center"/>
            </w:pPr>
            <w:r>
              <w:rPr>
                <w:rFonts w:hint="eastAsia"/>
              </w:rPr>
              <w:t>理事</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r w:rsidR="008230BE">
        <w:trPr>
          <w:trHeight w:val="340"/>
        </w:trPr>
        <w:tc>
          <w:tcPr>
            <w:tcW w:w="2235" w:type="dxa"/>
            <w:vAlign w:val="center"/>
          </w:tcPr>
          <w:p w:rsidR="008230BE" w:rsidRDefault="00BF4BCF">
            <w:pPr>
              <w:jc w:val="center"/>
            </w:pPr>
            <w:r>
              <w:rPr>
                <w:rFonts w:hint="eastAsia"/>
              </w:rPr>
              <w:t>赵瑜</w:t>
            </w:r>
          </w:p>
        </w:tc>
        <w:tc>
          <w:tcPr>
            <w:tcW w:w="2013" w:type="dxa"/>
            <w:vAlign w:val="center"/>
          </w:tcPr>
          <w:p w:rsidR="008230BE" w:rsidRDefault="00BF4BCF">
            <w:pPr>
              <w:jc w:val="center"/>
            </w:pPr>
            <w:r>
              <w:rPr>
                <w:rFonts w:hint="eastAsia"/>
              </w:rPr>
              <w:t>理事</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r w:rsidR="008230BE">
        <w:trPr>
          <w:trHeight w:val="340"/>
        </w:trPr>
        <w:tc>
          <w:tcPr>
            <w:tcW w:w="2235" w:type="dxa"/>
            <w:vAlign w:val="center"/>
          </w:tcPr>
          <w:p w:rsidR="008230BE" w:rsidRDefault="00BF4BCF">
            <w:pPr>
              <w:jc w:val="center"/>
            </w:pPr>
            <w:r>
              <w:rPr>
                <w:rFonts w:hint="eastAsia"/>
              </w:rPr>
              <w:t>黄旅珍</w:t>
            </w:r>
          </w:p>
        </w:tc>
        <w:tc>
          <w:tcPr>
            <w:tcW w:w="2013" w:type="dxa"/>
            <w:vAlign w:val="center"/>
          </w:tcPr>
          <w:p w:rsidR="008230BE" w:rsidRDefault="00BF4BCF">
            <w:pPr>
              <w:jc w:val="center"/>
            </w:pPr>
            <w:r>
              <w:rPr>
                <w:rFonts w:hint="eastAsia"/>
              </w:rPr>
              <w:t>理事</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r w:rsidR="008230BE">
        <w:trPr>
          <w:trHeight w:val="340"/>
        </w:trPr>
        <w:tc>
          <w:tcPr>
            <w:tcW w:w="2235" w:type="dxa"/>
            <w:vAlign w:val="center"/>
          </w:tcPr>
          <w:p w:rsidR="008230BE" w:rsidRDefault="00BF4BCF">
            <w:pPr>
              <w:jc w:val="center"/>
            </w:pPr>
            <w:r>
              <w:rPr>
                <w:rFonts w:hint="eastAsia"/>
              </w:rPr>
              <w:t>白玉婧</w:t>
            </w:r>
          </w:p>
        </w:tc>
        <w:tc>
          <w:tcPr>
            <w:tcW w:w="2013" w:type="dxa"/>
            <w:vAlign w:val="center"/>
          </w:tcPr>
          <w:p w:rsidR="008230BE" w:rsidRDefault="00BF4BCF">
            <w:pPr>
              <w:jc w:val="center"/>
            </w:pPr>
            <w:r>
              <w:rPr>
                <w:rFonts w:hint="eastAsia"/>
              </w:rPr>
              <w:t>监事</w:t>
            </w:r>
          </w:p>
        </w:tc>
        <w:tc>
          <w:tcPr>
            <w:tcW w:w="2520" w:type="dxa"/>
            <w:vAlign w:val="center"/>
          </w:tcPr>
          <w:p w:rsidR="008230BE" w:rsidRDefault="00BF4BCF">
            <w:pPr>
              <w:jc w:val="center"/>
            </w:pPr>
            <w:r>
              <w:rPr>
                <w:rFonts w:hint="eastAsia"/>
              </w:rPr>
              <w:t>否</w:t>
            </w:r>
          </w:p>
        </w:tc>
        <w:tc>
          <w:tcPr>
            <w:tcW w:w="1704" w:type="dxa"/>
            <w:vAlign w:val="center"/>
          </w:tcPr>
          <w:p w:rsidR="008230BE" w:rsidRDefault="00BF4BCF">
            <w:pPr>
              <w:jc w:val="right"/>
            </w:pPr>
            <w:r>
              <w:rPr>
                <w:rFonts w:hint="eastAsia"/>
              </w:rPr>
              <w:t>0.00</w:t>
            </w:r>
          </w:p>
        </w:tc>
      </w:tr>
    </w:tbl>
    <w:p w:rsidR="008230BE" w:rsidRDefault="00BF4BCF">
      <w:pPr>
        <w:numPr>
          <w:ilvl w:val="0"/>
          <w:numId w:val="3"/>
        </w:numPr>
        <w:spacing w:beforeLines="100" w:before="312" w:afterLines="100" w:after="312" w:line="520" w:lineRule="exact"/>
        <w:ind w:left="845"/>
        <w:rPr>
          <w:b/>
          <w:sz w:val="24"/>
          <w:szCs w:val="24"/>
        </w:rPr>
      </w:pPr>
      <w:r>
        <w:rPr>
          <w:rFonts w:hint="eastAsia"/>
          <w:b/>
          <w:sz w:val="24"/>
          <w:szCs w:val="24"/>
        </w:rPr>
        <w:t>财务</w:t>
      </w:r>
      <w:r>
        <w:rPr>
          <w:b/>
          <w:sz w:val="24"/>
          <w:szCs w:val="24"/>
        </w:rPr>
        <w:t>报表主要项目注释</w:t>
      </w:r>
    </w:p>
    <w:p w:rsidR="008230BE" w:rsidRDefault="00BF4BCF">
      <w:pPr>
        <w:numPr>
          <w:ilvl w:val="0"/>
          <w:numId w:val="10"/>
        </w:numPr>
        <w:tabs>
          <w:tab w:val="left" w:pos="756"/>
          <w:tab w:val="left" w:pos="851"/>
        </w:tabs>
        <w:spacing w:line="520" w:lineRule="exact"/>
        <w:rPr>
          <w:b/>
        </w:rPr>
      </w:pPr>
      <w:r>
        <w:rPr>
          <w:b/>
        </w:rPr>
        <w:lastRenderedPageBreak/>
        <w:t>货币资金</w:t>
      </w:r>
      <w:r>
        <w:rPr>
          <w:b/>
        </w:rPr>
        <w:t xml:space="preserve">                               </w:t>
      </w:r>
    </w:p>
    <w:tbl>
      <w:tblPr>
        <w:tblW w:w="9030" w:type="dxa"/>
        <w:tblInd w:w="-102"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520"/>
        <w:gridCol w:w="2100"/>
        <w:gridCol w:w="2100"/>
        <w:gridCol w:w="2310"/>
      </w:tblGrid>
      <w:tr w:rsidR="008230BE">
        <w:trPr>
          <w:trHeight w:val="340"/>
        </w:trPr>
        <w:tc>
          <w:tcPr>
            <w:tcW w:w="2520" w:type="dxa"/>
            <w:vAlign w:val="center"/>
          </w:tcPr>
          <w:p w:rsidR="008230BE" w:rsidRDefault="00BF4BCF">
            <w:pPr>
              <w:jc w:val="center"/>
              <w:rPr>
                <w:u w:val="single"/>
              </w:rPr>
            </w:pPr>
            <w:r>
              <w:rPr>
                <w:u w:val="single"/>
              </w:rPr>
              <w:t>项</w:t>
            </w:r>
            <w:r>
              <w:rPr>
                <w:u w:val="single"/>
              </w:rPr>
              <w:t xml:space="preserve">  </w:t>
            </w:r>
            <w:r>
              <w:rPr>
                <w:u w:val="single"/>
              </w:rPr>
              <w:t>目</w:t>
            </w:r>
          </w:p>
        </w:tc>
        <w:tc>
          <w:tcPr>
            <w:tcW w:w="2100" w:type="dxa"/>
            <w:vAlign w:val="center"/>
          </w:tcPr>
          <w:p w:rsidR="008230BE" w:rsidRDefault="00BF4BCF">
            <w:pPr>
              <w:jc w:val="center"/>
              <w:rPr>
                <w:u w:val="single"/>
              </w:rPr>
            </w:pPr>
            <w:r>
              <w:rPr>
                <w:u w:val="single"/>
              </w:rPr>
              <w:t>币</w:t>
            </w:r>
            <w:r>
              <w:rPr>
                <w:u w:val="single"/>
              </w:rPr>
              <w:t xml:space="preserve">  </w:t>
            </w:r>
            <w:r>
              <w:rPr>
                <w:u w:val="single"/>
              </w:rPr>
              <w:t>种</w:t>
            </w:r>
          </w:p>
        </w:tc>
        <w:tc>
          <w:tcPr>
            <w:tcW w:w="2100" w:type="dxa"/>
            <w:vAlign w:val="center"/>
          </w:tcPr>
          <w:p w:rsidR="008230BE" w:rsidRDefault="00BF4BCF">
            <w:pPr>
              <w:jc w:val="center"/>
              <w:rPr>
                <w:u w:val="single"/>
              </w:rPr>
            </w:pPr>
            <w:r>
              <w:rPr>
                <w:u w:val="single"/>
              </w:rPr>
              <w:t>年初数</w:t>
            </w:r>
          </w:p>
        </w:tc>
        <w:tc>
          <w:tcPr>
            <w:tcW w:w="2310" w:type="dxa"/>
            <w:vAlign w:val="center"/>
          </w:tcPr>
          <w:p w:rsidR="008230BE" w:rsidRDefault="00BF4BCF">
            <w:pPr>
              <w:jc w:val="center"/>
              <w:rPr>
                <w:u w:val="single"/>
              </w:rPr>
            </w:pPr>
            <w:r>
              <w:rPr>
                <w:rFonts w:hint="eastAsia"/>
                <w:u w:val="single"/>
              </w:rPr>
              <w:t>年</w:t>
            </w:r>
            <w:r>
              <w:rPr>
                <w:u w:val="single"/>
              </w:rPr>
              <w:t>末数</w:t>
            </w:r>
          </w:p>
        </w:tc>
      </w:tr>
      <w:tr w:rsidR="008230BE">
        <w:trPr>
          <w:trHeight w:val="340"/>
        </w:trPr>
        <w:tc>
          <w:tcPr>
            <w:tcW w:w="2520" w:type="dxa"/>
            <w:vAlign w:val="center"/>
          </w:tcPr>
          <w:p w:rsidR="008230BE" w:rsidRDefault="00BF4BCF">
            <w:pPr>
              <w:jc w:val="center"/>
            </w:pPr>
            <w:r>
              <w:t>现</w:t>
            </w:r>
            <w:r>
              <w:t xml:space="preserve">  </w:t>
            </w:r>
            <w:r>
              <w:t>金</w:t>
            </w:r>
          </w:p>
        </w:tc>
        <w:tc>
          <w:tcPr>
            <w:tcW w:w="2100" w:type="dxa"/>
            <w:vAlign w:val="center"/>
          </w:tcPr>
          <w:p w:rsidR="008230BE" w:rsidRDefault="00BF4BCF">
            <w:pPr>
              <w:jc w:val="center"/>
            </w:pPr>
            <w:r>
              <w:t>人民币</w:t>
            </w:r>
          </w:p>
        </w:tc>
        <w:tc>
          <w:tcPr>
            <w:tcW w:w="2100" w:type="dxa"/>
            <w:vAlign w:val="center"/>
          </w:tcPr>
          <w:p w:rsidR="008230BE" w:rsidRDefault="00BF4BCF">
            <w:pPr>
              <w:jc w:val="right"/>
            </w:pPr>
            <w:r>
              <w:rPr>
                <w:rFonts w:hint="eastAsia"/>
              </w:rPr>
              <w:t>0.00</w:t>
            </w:r>
          </w:p>
        </w:tc>
        <w:tc>
          <w:tcPr>
            <w:tcW w:w="2310" w:type="dxa"/>
            <w:vAlign w:val="center"/>
          </w:tcPr>
          <w:p w:rsidR="008230BE" w:rsidRDefault="00BF4BCF">
            <w:pPr>
              <w:jc w:val="right"/>
            </w:pPr>
            <w:r>
              <w:rPr>
                <w:rFonts w:hint="eastAsia"/>
              </w:rPr>
              <w:t>0.00</w:t>
            </w:r>
          </w:p>
        </w:tc>
      </w:tr>
      <w:tr w:rsidR="008230BE">
        <w:trPr>
          <w:trHeight w:val="340"/>
        </w:trPr>
        <w:tc>
          <w:tcPr>
            <w:tcW w:w="2520" w:type="dxa"/>
            <w:vAlign w:val="center"/>
          </w:tcPr>
          <w:p w:rsidR="008230BE" w:rsidRDefault="00BF4BCF">
            <w:pPr>
              <w:jc w:val="center"/>
            </w:pPr>
            <w:r>
              <w:t>银行存款</w:t>
            </w:r>
          </w:p>
        </w:tc>
        <w:tc>
          <w:tcPr>
            <w:tcW w:w="2100" w:type="dxa"/>
            <w:vAlign w:val="center"/>
          </w:tcPr>
          <w:p w:rsidR="008230BE" w:rsidRDefault="00BF4BCF">
            <w:pPr>
              <w:jc w:val="center"/>
            </w:pPr>
            <w:r>
              <w:t>人民币</w:t>
            </w:r>
          </w:p>
        </w:tc>
        <w:tc>
          <w:tcPr>
            <w:tcW w:w="2100" w:type="dxa"/>
            <w:vAlign w:val="center"/>
          </w:tcPr>
          <w:p w:rsidR="008230BE" w:rsidRDefault="00BF4BCF">
            <w:pPr>
              <w:jc w:val="right"/>
            </w:pPr>
            <w:r>
              <w:t>3,467,587.23</w:t>
            </w:r>
          </w:p>
        </w:tc>
        <w:tc>
          <w:tcPr>
            <w:tcW w:w="2310" w:type="dxa"/>
            <w:vAlign w:val="center"/>
          </w:tcPr>
          <w:p w:rsidR="008230BE" w:rsidRDefault="00BF4BCF">
            <w:pPr>
              <w:jc w:val="right"/>
            </w:pPr>
            <w:r>
              <w:t>4</w:t>
            </w:r>
            <w:r>
              <w:rPr>
                <w:rFonts w:hint="eastAsia"/>
              </w:rPr>
              <w:t>,</w:t>
            </w:r>
            <w:r>
              <w:t>729</w:t>
            </w:r>
            <w:r>
              <w:rPr>
                <w:rFonts w:hint="eastAsia"/>
              </w:rPr>
              <w:t>,</w:t>
            </w:r>
            <w:r>
              <w:t>844.11</w:t>
            </w:r>
          </w:p>
        </w:tc>
      </w:tr>
      <w:tr w:rsidR="008230BE">
        <w:trPr>
          <w:trHeight w:val="340"/>
        </w:trPr>
        <w:tc>
          <w:tcPr>
            <w:tcW w:w="2520" w:type="dxa"/>
            <w:vAlign w:val="center"/>
          </w:tcPr>
          <w:p w:rsidR="008230BE" w:rsidRDefault="00BF4BCF">
            <w:pPr>
              <w:jc w:val="center"/>
              <w:rPr>
                <w:b/>
              </w:rPr>
            </w:pPr>
            <w:r>
              <w:rPr>
                <w:b/>
              </w:rPr>
              <w:t>合</w:t>
            </w:r>
            <w:r>
              <w:rPr>
                <w:b/>
              </w:rPr>
              <w:t xml:space="preserve">  </w:t>
            </w:r>
            <w:r>
              <w:rPr>
                <w:b/>
              </w:rPr>
              <w:t>计</w:t>
            </w:r>
          </w:p>
        </w:tc>
        <w:tc>
          <w:tcPr>
            <w:tcW w:w="2100" w:type="dxa"/>
            <w:vAlign w:val="center"/>
          </w:tcPr>
          <w:p w:rsidR="008230BE" w:rsidRDefault="008230BE">
            <w:pPr>
              <w:jc w:val="center"/>
              <w:rPr>
                <w:b/>
              </w:rPr>
            </w:pPr>
          </w:p>
        </w:tc>
        <w:tc>
          <w:tcPr>
            <w:tcW w:w="2100" w:type="dxa"/>
            <w:vAlign w:val="center"/>
          </w:tcPr>
          <w:p w:rsidR="008230BE" w:rsidRDefault="00BF4BCF">
            <w:pPr>
              <w:jc w:val="right"/>
              <w:rPr>
                <w:b/>
                <w:bCs/>
              </w:rPr>
            </w:pPr>
            <w:r>
              <w:rPr>
                <w:b/>
                <w:bCs/>
              </w:rPr>
              <w:t>3,467,587.23</w:t>
            </w:r>
          </w:p>
        </w:tc>
        <w:tc>
          <w:tcPr>
            <w:tcW w:w="2310" w:type="dxa"/>
            <w:vAlign w:val="center"/>
          </w:tcPr>
          <w:p w:rsidR="008230BE" w:rsidRDefault="00BF4BCF">
            <w:pPr>
              <w:jc w:val="right"/>
              <w:rPr>
                <w:b/>
                <w:bCs/>
              </w:rPr>
            </w:pPr>
            <w:r>
              <w:rPr>
                <w:b/>
              </w:rPr>
              <w:t>4</w:t>
            </w:r>
            <w:r>
              <w:rPr>
                <w:rFonts w:hint="eastAsia"/>
                <w:b/>
              </w:rPr>
              <w:t>,</w:t>
            </w:r>
            <w:r>
              <w:rPr>
                <w:b/>
              </w:rPr>
              <w:t>729</w:t>
            </w:r>
            <w:r>
              <w:rPr>
                <w:rFonts w:hint="eastAsia"/>
                <w:b/>
              </w:rPr>
              <w:t>,</w:t>
            </w:r>
            <w:r>
              <w:rPr>
                <w:b/>
              </w:rPr>
              <w:t>844.11</w:t>
            </w:r>
          </w:p>
        </w:tc>
      </w:tr>
    </w:tbl>
    <w:p w:rsidR="008230BE" w:rsidRDefault="00BF4BCF">
      <w:pPr>
        <w:numPr>
          <w:ilvl w:val="0"/>
          <w:numId w:val="10"/>
        </w:numPr>
        <w:tabs>
          <w:tab w:val="left" w:pos="756"/>
          <w:tab w:val="left" w:pos="851"/>
        </w:tabs>
        <w:spacing w:line="520" w:lineRule="exact"/>
        <w:rPr>
          <w:b/>
        </w:rPr>
      </w:pPr>
      <w:r>
        <w:rPr>
          <w:b/>
        </w:rPr>
        <w:t>净资产</w:t>
      </w:r>
      <w:r>
        <w:rPr>
          <w:b/>
        </w:rPr>
        <w:t xml:space="preserve">                                </w:t>
      </w:r>
    </w:p>
    <w:tbl>
      <w:tblPr>
        <w:tblW w:w="8925" w:type="dxa"/>
        <w:tblInd w:w="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95"/>
        <w:gridCol w:w="1680"/>
        <w:gridCol w:w="1705"/>
        <w:gridCol w:w="1706"/>
        <w:gridCol w:w="1839"/>
      </w:tblGrid>
      <w:tr w:rsidR="008230BE">
        <w:trPr>
          <w:trHeight w:val="340"/>
          <w:tblHeader/>
        </w:trPr>
        <w:tc>
          <w:tcPr>
            <w:tcW w:w="1995" w:type="dxa"/>
            <w:vAlign w:val="center"/>
          </w:tcPr>
          <w:p w:rsidR="008230BE" w:rsidRDefault="00BF4BCF">
            <w:pPr>
              <w:jc w:val="center"/>
              <w:rPr>
                <w:u w:val="single"/>
              </w:rPr>
            </w:pPr>
            <w:r>
              <w:rPr>
                <w:u w:val="single"/>
              </w:rPr>
              <w:t>项</w:t>
            </w:r>
            <w:r>
              <w:rPr>
                <w:u w:val="single"/>
              </w:rPr>
              <w:t xml:space="preserve">  </w:t>
            </w:r>
            <w:r>
              <w:rPr>
                <w:u w:val="single"/>
              </w:rPr>
              <w:t>目</w:t>
            </w:r>
          </w:p>
        </w:tc>
        <w:tc>
          <w:tcPr>
            <w:tcW w:w="1680" w:type="dxa"/>
            <w:vAlign w:val="center"/>
          </w:tcPr>
          <w:p w:rsidR="008230BE" w:rsidRDefault="00BF4BCF">
            <w:pPr>
              <w:jc w:val="center"/>
              <w:rPr>
                <w:u w:val="single"/>
              </w:rPr>
            </w:pPr>
            <w:r>
              <w:rPr>
                <w:u w:val="single"/>
              </w:rPr>
              <w:t>年初数</w:t>
            </w:r>
          </w:p>
        </w:tc>
        <w:tc>
          <w:tcPr>
            <w:tcW w:w="1705" w:type="dxa"/>
            <w:vAlign w:val="center"/>
          </w:tcPr>
          <w:p w:rsidR="008230BE" w:rsidRDefault="00BF4BCF">
            <w:pPr>
              <w:jc w:val="center"/>
              <w:rPr>
                <w:u w:val="single"/>
              </w:rPr>
            </w:pPr>
            <w:r>
              <w:rPr>
                <w:u w:val="single"/>
              </w:rPr>
              <w:t>本</w:t>
            </w:r>
            <w:r>
              <w:rPr>
                <w:rFonts w:hint="eastAsia"/>
                <w:u w:val="single"/>
              </w:rPr>
              <w:t>年</w:t>
            </w:r>
            <w:r>
              <w:rPr>
                <w:u w:val="single"/>
              </w:rPr>
              <w:t>增加</w:t>
            </w:r>
          </w:p>
        </w:tc>
        <w:tc>
          <w:tcPr>
            <w:tcW w:w="1706" w:type="dxa"/>
            <w:vAlign w:val="center"/>
          </w:tcPr>
          <w:p w:rsidR="008230BE" w:rsidRDefault="00BF4BCF">
            <w:pPr>
              <w:jc w:val="center"/>
              <w:rPr>
                <w:u w:val="single"/>
              </w:rPr>
            </w:pPr>
            <w:r>
              <w:rPr>
                <w:u w:val="single"/>
              </w:rPr>
              <w:t>本</w:t>
            </w:r>
            <w:r>
              <w:rPr>
                <w:rFonts w:hint="eastAsia"/>
                <w:u w:val="single"/>
              </w:rPr>
              <w:t>年</w:t>
            </w:r>
            <w:r>
              <w:rPr>
                <w:u w:val="single"/>
              </w:rPr>
              <w:t>减少</w:t>
            </w:r>
          </w:p>
        </w:tc>
        <w:tc>
          <w:tcPr>
            <w:tcW w:w="1839" w:type="dxa"/>
            <w:vAlign w:val="center"/>
          </w:tcPr>
          <w:p w:rsidR="008230BE" w:rsidRDefault="00BF4BCF">
            <w:pPr>
              <w:jc w:val="center"/>
              <w:rPr>
                <w:u w:val="single"/>
              </w:rPr>
            </w:pPr>
            <w:r>
              <w:rPr>
                <w:u w:val="single"/>
              </w:rPr>
              <w:t>年末数</w:t>
            </w:r>
          </w:p>
        </w:tc>
      </w:tr>
      <w:tr w:rsidR="008230BE">
        <w:trPr>
          <w:trHeight w:val="340"/>
        </w:trPr>
        <w:tc>
          <w:tcPr>
            <w:tcW w:w="1995" w:type="dxa"/>
            <w:vAlign w:val="center"/>
          </w:tcPr>
          <w:p w:rsidR="008230BE" w:rsidRDefault="00BF4BCF">
            <w:pPr>
              <w:jc w:val="left"/>
            </w:pPr>
            <w:r>
              <w:rPr>
                <w:rFonts w:ascii="宋体" w:hAnsi="宋体" w:cs="宋体" w:hint="eastAsia"/>
                <w:kern w:val="0"/>
                <w:sz w:val="18"/>
                <w:szCs w:val="18"/>
              </w:rPr>
              <w:t>1</w:t>
            </w:r>
            <w:r>
              <w:rPr>
                <w:rFonts w:ascii="宋体" w:hAnsi="宋体" w:cs="宋体" w:hint="eastAsia"/>
                <w:kern w:val="0"/>
                <w:sz w:val="18"/>
                <w:szCs w:val="18"/>
              </w:rPr>
              <w:t>．</w:t>
            </w:r>
            <w:r>
              <w:t>限定性净资产</w:t>
            </w:r>
          </w:p>
        </w:tc>
        <w:tc>
          <w:tcPr>
            <w:tcW w:w="1680" w:type="dxa"/>
            <w:vAlign w:val="center"/>
          </w:tcPr>
          <w:p w:rsidR="008230BE" w:rsidRDefault="00BF4BCF">
            <w:pPr>
              <w:jc w:val="right"/>
            </w:pPr>
            <w:r>
              <w:rPr>
                <w:rFonts w:hint="eastAsia"/>
              </w:rPr>
              <w:t>0.00</w:t>
            </w:r>
          </w:p>
        </w:tc>
        <w:tc>
          <w:tcPr>
            <w:tcW w:w="1705" w:type="dxa"/>
            <w:vAlign w:val="center"/>
          </w:tcPr>
          <w:p w:rsidR="008230BE" w:rsidRDefault="00BF4BCF">
            <w:pPr>
              <w:jc w:val="right"/>
            </w:pPr>
            <w:r>
              <w:rPr>
                <w:rFonts w:hint="eastAsia"/>
              </w:rPr>
              <w:t>0.00</w:t>
            </w:r>
          </w:p>
        </w:tc>
        <w:tc>
          <w:tcPr>
            <w:tcW w:w="1706" w:type="dxa"/>
            <w:vAlign w:val="center"/>
          </w:tcPr>
          <w:p w:rsidR="008230BE" w:rsidRDefault="00BF4BCF">
            <w:pPr>
              <w:jc w:val="right"/>
            </w:pPr>
            <w:r>
              <w:rPr>
                <w:rFonts w:hint="eastAsia"/>
              </w:rPr>
              <w:t>0.00</w:t>
            </w:r>
          </w:p>
        </w:tc>
        <w:tc>
          <w:tcPr>
            <w:tcW w:w="1839" w:type="dxa"/>
            <w:vAlign w:val="center"/>
          </w:tcPr>
          <w:p w:rsidR="008230BE" w:rsidRDefault="00BF4BCF">
            <w:pPr>
              <w:jc w:val="right"/>
            </w:pPr>
            <w:r>
              <w:rPr>
                <w:rFonts w:hint="eastAsia"/>
              </w:rPr>
              <w:t>0.00</w:t>
            </w:r>
          </w:p>
        </w:tc>
      </w:tr>
      <w:tr w:rsidR="008230BE">
        <w:trPr>
          <w:trHeight w:val="340"/>
        </w:trPr>
        <w:tc>
          <w:tcPr>
            <w:tcW w:w="1995" w:type="dxa"/>
            <w:vAlign w:val="center"/>
          </w:tcPr>
          <w:p w:rsidR="008230BE" w:rsidRDefault="00BF4BCF">
            <w:pPr>
              <w:jc w:val="left"/>
            </w:pPr>
            <w:r>
              <w:rPr>
                <w:rFonts w:ascii="宋体" w:hAnsi="宋体" w:cs="宋体" w:hint="eastAsia"/>
                <w:kern w:val="0"/>
                <w:sz w:val="18"/>
                <w:szCs w:val="18"/>
              </w:rPr>
              <w:t>2</w:t>
            </w:r>
            <w:r>
              <w:rPr>
                <w:rFonts w:ascii="宋体" w:hAnsi="宋体" w:cs="宋体" w:hint="eastAsia"/>
                <w:kern w:val="0"/>
                <w:sz w:val="18"/>
                <w:szCs w:val="18"/>
              </w:rPr>
              <w:t>．非</w:t>
            </w:r>
            <w:r>
              <w:t>限定性净资产</w:t>
            </w:r>
          </w:p>
        </w:tc>
        <w:tc>
          <w:tcPr>
            <w:tcW w:w="1680" w:type="dxa"/>
            <w:vAlign w:val="center"/>
          </w:tcPr>
          <w:p w:rsidR="008230BE" w:rsidRDefault="00BF4BCF">
            <w:pPr>
              <w:jc w:val="right"/>
            </w:pPr>
            <w:r>
              <w:t>3,267,587.23</w:t>
            </w:r>
          </w:p>
        </w:tc>
        <w:tc>
          <w:tcPr>
            <w:tcW w:w="1705" w:type="dxa"/>
            <w:vAlign w:val="center"/>
          </w:tcPr>
          <w:p w:rsidR="008230BE" w:rsidRDefault="00BF4BCF">
            <w:pPr>
              <w:jc w:val="right"/>
            </w:pPr>
            <w:r>
              <w:t>1</w:t>
            </w:r>
            <w:r>
              <w:rPr>
                <w:rFonts w:hint="eastAsia"/>
              </w:rPr>
              <w:t>,</w:t>
            </w:r>
            <w:r>
              <w:t>262</w:t>
            </w:r>
            <w:r>
              <w:rPr>
                <w:rFonts w:hint="eastAsia"/>
              </w:rPr>
              <w:t>,</w:t>
            </w:r>
            <w:r>
              <w:t>256.88</w:t>
            </w:r>
          </w:p>
        </w:tc>
        <w:tc>
          <w:tcPr>
            <w:tcW w:w="1706" w:type="dxa"/>
            <w:vAlign w:val="center"/>
          </w:tcPr>
          <w:p w:rsidR="008230BE" w:rsidRDefault="00BF4BCF">
            <w:pPr>
              <w:jc w:val="right"/>
            </w:pPr>
            <w:r>
              <w:rPr>
                <w:rFonts w:hint="eastAsia"/>
              </w:rPr>
              <w:t>0.00</w:t>
            </w:r>
          </w:p>
        </w:tc>
        <w:tc>
          <w:tcPr>
            <w:tcW w:w="1839" w:type="dxa"/>
            <w:vAlign w:val="center"/>
          </w:tcPr>
          <w:p w:rsidR="008230BE" w:rsidRDefault="00BF4BCF">
            <w:pPr>
              <w:jc w:val="right"/>
            </w:pPr>
            <w:r>
              <w:t>4</w:t>
            </w:r>
            <w:r>
              <w:rPr>
                <w:rFonts w:hint="eastAsia"/>
              </w:rPr>
              <w:t>,</w:t>
            </w:r>
            <w:r>
              <w:t>529</w:t>
            </w:r>
            <w:r>
              <w:rPr>
                <w:rFonts w:hint="eastAsia"/>
              </w:rPr>
              <w:t>,</w:t>
            </w:r>
            <w:r>
              <w:t>844.11</w:t>
            </w:r>
          </w:p>
        </w:tc>
      </w:tr>
      <w:tr w:rsidR="008230BE">
        <w:trPr>
          <w:trHeight w:val="340"/>
        </w:trPr>
        <w:tc>
          <w:tcPr>
            <w:tcW w:w="1995" w:type="dxa"/>
            <w:vAlign w:val="center"/>
          </w:tcPr>
          <w:p w:rsidR="008230BE" w:rsidRDefault="00BF4BCF">
            <w:pPr>
              <w:jc w:val="center"/>
              <w:rPr>
                <w:b/>
              </w:rPr>
            </w:pPr>
            <w:r>
              <w:rPr>
                <w:b/>
              </w:rPr>
              <w:t>合</w:t>
            </w:r>
            <w:r>
              <w:rPr>
                <w:b/>
              </w:rPr>
              <w:t xml:space="preserve">  </w:t>
            </w:r>
            <w:r>
              <w:rPr>
                <w:b/>
              </w:rPr>
              <w:t>计</w:t>
            </w:r>
          </w:p>
        </w:tc>
        <w:tc>
          <w:tcPr>
            <w:tcW w:w="1680" w:type="dxa"/>
            <w:vAlign w:val="center"/>
          </w:tcPr>
          <w:p w:rsidR="008230BE" w:rsidRDefault="00BF4BCF">
            <w:pPr>
              <w:jc w:val="right"/>
              <w:rPr>
                <w:b/>
              </w:rPr>
            </w:pPr>
            <w:r>
              <w:rPr>
                <w:b/>
                <w:bCs/>
              </w:rPr>
              <w:t>3,267,587.23</w:t>
            </w:r>
          </w:p>
        </w:tc>
        <w:tc>
          <w:tcPr>
            <w:tcW w:w="1705" w:type="dxa"/>
            <w:vAlign w:val="center"/>
          </w:tcPr>
          <w:p w:rsidR="008230BE" w:rsidRDefault="00BF4BCF">
            <w:pPr>
              <w:jc w:val="right"/>
              <w:rPr>
                <w:b/>
              </w:rPr>
            </w:pPr>
            <w:r>
              <w:rPr>
                <w:b/>
              </w:rPr>
              <w:t>1,262,256.88</w:t>
            </w:r>
          </w:p>
        </w:tc>
        <w:tc>
          <w:tcPr>
            <w:tcW w:w="1706" w:type="dxa"/>
            <w:vAlign w:val="center"/>
          </w:tcPr>
          <w:p w:rsidR="008230BE" w:rsidRDefault="00BF4BCF">
            <w:pPr>
              <w:jc w:val="right"/>
              <w:rPr>
                <w:b/>
              </w:rPr>
            </w:pPr>
            <w:r>
              <w:rPr>
                <w:rFonts w:hint="eastAsia"/>
                <w:b/>
              </w:rPr>
              <w:t>0.00</w:t>
            </w:r>
          </w:p>
        </w:tc>
        <w:tc>
          <w:tcPr>
            <w:tcW w:w="1839" w:type="dxa"/>
            <w:vAlign w:val="center"/>
          </w:tcPr>
          <w:p w:rsidR="008230BE" w:rsidRDefault="00BF4BCF">
            <w:pPr>
              <w:jc w:val="right"/>
              <w:rPr>
                <w:b/>
                <w:bCs/>
              </w:rPr>
            </w:pPr>
            <w:r>
              <w:rPr>
                <w:b/>
              </w:rPr>
              <w:t>4</w:t>
            </w:r>
            <w:r>
              <w:rPr>
                <w:rFonts w:hint="eastAsia"/>
                <w:b/>
              </w:rPr>
              <w:t>,</w:t>
            </w:r>
            <w:r>
              <w:rPr>
                <w:b/>
              </w:rPr>
              <w:t>529</w:t>
            </w:r>
            <w:r>
              <w:rPr>
                <w:rFonts w:hint="eastAsia"/>
                <w:b/>
              </w:rPr>
              <w:t>,</w:t>
            </w:r>
            <w:r>
              <w:rPr>
                <w:b/>
              </w:rPr>
              <w:t>844.11</w:t>
            </w:r>
          </w:p>
        </w:tc>
      </w:tr>
    </w:tbl>
    <w:p w:rsidR="008230BE" w:rsidRDefault="00BF4BCF">
      <w:pPr>
        <w:numPr>
          <w:ilvl w:val="0"/>
          <w:numId w:val="10"/>
        </w:numPr>
        <w:tabs>
          <w:tab w:val="left" w:pos="756"/>
          <w:tab w:val="left" w:pos="851"/>
        </w:tabs>
        <w:spacing w:line="520" w:lineRule="exact"/>
        <w:rPr>
          <w:b/>
        </w:rPr>
      </w:pPr>
      <w:r>
        <w:rPr>
          <w:b/>
        </w:rPr>
        <w:t>收入</w:t>
      </w:r>
      <w:r>
        <w:rPr>
          <w:b/>
        </w:rPr>
        <w:t xml:space="preserve">                      </w:t>
      </w:r>
    </w:p>
    <w:tbl>
      <w:tblPr>
        <w:tblW w:w="8968" w:type="dxa"/>
        <w:tblInd w:w="-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236"/>
        <w:gridCol w:w="1341"/>
        <w:gridCol w:w="1026"/>
        <w:gridCol w:w="1341"/>
        <w:gridCol w:w="1499"/>
        <w:gridCol w:w="1040"/>
        <w:gridCol w:w="1485"/>
      </w:tblGrid>
      <w:tr w:rsidR="008230BE">
        <w:trPr>
          <w:trHeight w:val="340"/>
          <w:tblHeader/>
        </w:trPr>
        <w:tc>
          <w:tcPr>
            <w:tcW w:w="1236" w:type="dxa"/>
            <w:vMerge w:val="restart"/>
            <w:vAlign w:val="center"/>
          </w:tcPr>
          <w:p w:rsidR="008230BE" w:rsidRDefault="00BF4BCF">
            <w:pPr>
              <w:jc w:val="center"/>
              <w:rPr>
                <w:u w:val="single"/>
              </w:rPr>
            </w:pPr>
            <w:r>
              <w:rPr>
                <w:u w:val="single"/>
              </w:rPr>
              <w:t>项</w:t>
            </w:r>
            <w:r>
              <w:rPr>
                <w:u w:val="single"/>
              </w:rPr>
              <w:t xml:space="preserve">  </w:t>
            </w:r>
            <w:r>
              <w:rPr>
                <w:u w:val="single"/>
              </w:rPr>
              <w:t>目</w:t>
            </w:r>
          </w:p>
        </w:tc>
        <w:tc>
          <w:tcPr>
            <w:tcW w:w="3708" w:type="dxa"/>
            <w:gridSpan w:val="3"/>
            <w:vAlign w:val="center"/>
          </w:tcPr>
          <w:p w:rsidR="008230BE" w:rsidRDefault="00BF4BCF">
            <w:pPr>
              <w:jc w:val="center"/>
              <w:rPr>
                <w:u w:val="single"/>
              </w:rPr>
            </w:pPr>
            <w:r>
              <w:rPr>
                <w:rFonts w:hint="eastAsia"/>
                <w:u w:val="single"/>
              </w:rPr>
              <w:t>本年发生额</w:t>
            </w:r>
          </w:p>
        </w:tc>
        <w:tc>
          <w:tcPr>
            <w:tcW w:w="4024" w:type="dxa"/>
            <w:gridSpan w:val="3"/>
            <w:vAlign w:val="center"/>
          </w:tcPr>
          <w:p w:rsidR="008230BE" w:rsidRDefault="00BF4BCF">
            <w:pPr>
              <w:jc w:val="center"/>
              <w:rPr>
                <w:u w:val="single"/>
              </w:rPr>
            </w:pPr>
            <w:r>
              <w:rPr>
                <w:rFonts w:hint="eastAsia"/>
                <w:u w:val="single"/>
              </w:rPr>
              <w:t>上年发生额</w:t>
            </w:r>
          </w:p>
        </w:tc>
      </w:tr>
      <w:tr w:rsidR="008230BE">
        <w:trPr>
          <w:trHeight w:val="340"/>
          <w:tblHeader/>
        </w:trPr>
        <w:tc>
          <w:tcPr>
            <w:tcW w:w="1236" w:type="dxa"/>
            <w:vMerge/>
            <w:vAlign w:val="center"/>
          </w:tcPr>
          <w:p w:rsidR="008230BE" w:rsidRDefault="008230BE">
            <w:pPr>
              <w:jc w:val="center"/>
              <w:rPr>
                <w:u w:val="single"/>
              </w:rPr>
            </w:pPr>
          </w:p>
        </w:tc>
        <w:tc>
          <w:tcPr>
            <w:tcW w:w="1341" w:type="dxa"/>
            <w:vAlign w:val="center"/>
          </w:tcPr>
          <w:p w:rsidR="008230BE" w:rsidRDefault="00BF4BCF">
            <w:pPr>
              <w:jc w:val="center"/>
              <w:rPr>
                <w:u w:val="single"/>
              </w:rPr>
            </w:pPr>
            <w:r>
              <w:rPr>
                <w:u w:val="single"/>
              </w:rPr>
              <w:t>非限定性</w:t>
            </w:r>
          </w:p>
        </w:tc>
        <w:tc>
          <w:tcPr>
            <w:tcW w:w="1026" w:type="dxa"/>
            <w:vAlign w:val="center"/>
          </w:tcPr>
          <w:p w:rsidR="008230BE" w:rsidRDefault="00BF4BCF">
            <w:pPr>
              <w:jc w:val="center"/>
              <w:rPr>
                <w:u w:val="single"/>
              </w:rPr>
            </w:pPr>
            <w:r>
              <w:rPr>
                <w:u w:val="single"/>
              </w:rPr>
              <w:t>限定性</w:t>
            </w:r>
          </w:p>
        </w:tc>
        <w:tc>
          <w:tcPr>
            <w:tcW w:w="1341" w:type="dxa"/>
            <w:vAlign w:val="center"/>
          </w:tcPr>
          <w:p w:rsidR="008230BE" w:rsidRDefault="00BF4BCF">
            <w:pPr>
              <w:jc w:val="center"/>
              <w:rPr>
                <w:u w:val="single"/>
              </w:rPr>
            </w:pPr>
            <w:r>
              <w:rPr>
                <w:u w:val="single"/>
              </w:rPr>
              <w:t>合计</w:t>
            </w:r>
          </w:p>
        </w:tc>
        <w:tc>
          <w:tcPr>
            <w:tcW w:w="1499" w:type="dxa"/>
            <w:vAlign w:val="center"/>
          </w:tcPr>
          <w:p w:rsidR="008230BE" w:rsidRDefault="00BF4BCF">
            <w:pPr>
              <w:jc w:val="center"/>
              <w:rPr>
                <w:u w:val="single"/>
              </w:rPr>
            </w:pPr>
            <w:r>
              <w:rPr>
                <w:u w:val="single"/>
              </w:rPr>
              <w:t>非限定性</w:t>
            </w:r>
          </w:p>
        </w:tc>
        <w:tc>
          <w:tcPr>
            <w:tcW w:w="1040" w:type="dxa"/>
            <w:vAlign w:val="center"/>
          </w:tcPr>
          <w:p w:rsidR="008230BE" w:rsidRDefault="00BF4BCF">
            <w:pPr>
              <w:jc w:val="center"/>
              <w:rPr>
                <w:u w:val="single"/>
              </w:rPr>
            </w:pPr>
            <w:r>
              <w:rPr>
                <w:u w:val="single"/>
              </w:rPr>
              <w:t>限定性</w:t>
            </w:r>
          </w:p>
        </w:tc>
        <w:tc>
          <w:tcPr>
            <w:tcW w:w="1485" w:type="dxa"/>
            <w:vAlign w:val="center"/>
          </w:tcPr>
          <w:p w:rsidR="008230BE" w:rsidRDefault="00BF4BCF">
            <w:pPr>
              <w:jc w:val="center"/>
              <w:rPr>
                <w:u w:val="single"/>
              </w:rPr>
            </w:pPr>
            <w:r>
              <w:rPr>
                <w:u w:val="single"/>
              </w:rPr>
              <w:t>合计</w:t>
            </w:r>
          </w:p>
        </w:tc>
      </w:tr>
      <w:tr w:rsidR="008230BE">
        <w:trPr>
          <w:trHeight w:val="340"/>
        </w:trPr>
        <w:tc>
          <w:tcPr>
            <w:tcW w:w="1236" w:type="dxa"/>
            <w:vAlign w:val="center"/>
          </w:tcPr>
          <w:p w:rsidR="008230BE" w:rsidRDefault="00BF4BCF">
            <w:r>
              <w:t>捐赠收入</w:t>
            </w:r>
          </w:p>
        </w:tc>
        <w:tc>
          <w:tcPr>
            <w:tcW w:w="1341" w:type="dxa"/>
            <w:vAlign w:val="center"/>
          </w:tcPr>
          <w:p w:rsidR="008230BE" w:rsidRDefault="00BF4BCF">
            <w:pPr>
              <w:jc w:val="right"/>
            </w:pPr>
            <w:r>
              <w:t>2,435,000.00</w:t>
            </w:r>
          </w:p>
        </w:tc>
        <w:tc>
          <w:tcPr>
            <w:tcW w:w="1026" w:type="dxa"/>
            <w:vAlign w:val="center"/>
          </w:tcPr>
          <w:p w:rsidR="008230BE" w:rsidRDefault="00BF4BCF">
            <w:pPr>
              <w:jc w:val="right"/>
            </w:pPr>
            <w:r>
              <w:rPr>
                <w:rFonts w:hint="eastAsia"/>
              </w:rPr>
              <w:t>0.00</w:t>
            </w:r>
          </w:p>
        </w:tc>
        <w:tc>
          <w:tcPr>
            <w:tcW w:w="1341" w:type="dxa"/>
            <w:vAlign w:val="center"/>
          </w:tcPr>
          <w:p w:rsidR="008230BE" w:rsidRDefault="00BF4BCF">
            <w:pPr>
              <w:jc w:val="right"/>
            </w:pPr>
            <w:r>
              <w:t>2,435,000.00</w:t>
            </w:r>
          </w:p>
        </w:tc>
        <w:tc>
          <w:tcPr>
            <w:tcW w:w="1499" w:type="dxa"/>
            <w:vAlign w:val="center"/>
          </w:tcPr>
          <w:p w:rsidR="008230BE" w:rsidRDefault="00BF4BCF">
            <w:pPr>
              <w:jc w:val="right"/>
            </w:pPr>
            <w:r>
              <w:t>490,000.00</w:t>
            </w:r>
          </w:p>
        </w:tc>
        <w:tc>
          <w:tcPr>
            <w:tcW w:w="1040" w:type="dxa"/>
            <w:vAlign w:val="center"/>
          </w:tcPr>
          <w:p w:rsidR="008230BE" w:rsidRDefault="00BF4BCF">
            <w:pPr>
              <w:jc w:val="right"/>
            </w:pPr>
            <w:r>
              <w:rPr>
                <w:rFonts w:hint="eastAsia"/>
              </w:rPr>
              <w:t>0.00</w:t>
            </w:r>
          </w:p>
        </w:tc>
        <w:tc>
          <w:tcPr>
            <w:tcW w:w="1485" w:type="dxa"/>
            <w:vAlign w:val="center"/>
          </w:tcPr>
          <w:p w:rsidR="008230BE" w:rsidRDefault="00BF4BCF">
            <w:pPr>
              <w:jc w:val="right"/>
            </w:pPr>
            <w:r>
              <w:t>490,000.00</w:t>
            </w:r>
          </w:p>
        </w:tc>
      </w:tr>
      <w:tr w:rsidR="008230BE">
        <w:trPr>
          <w:trHeight w:val="340"/>
        </w:trPr>
        <w:tc>
          <w:tcPr>
            <w:tcW w:w="1236" w:type="dxa"/>
            <w:vAlign w:val="center"/>
          </w:tcPr>
          <w:p w:rsidR="008230BE" w:rsidRDefault="00BF4BCF">
            <w:pPr>
              <w:rPr>
                <w:bCs/>
              </w:rPr>
            </w:pPr>
            <w:r>
              <w:rPr>
                <w:rFonts w:hint="eastAsia"/>
                <w:bCs/>
              </w:rPr>
              <w:t>其他收入</w:t>
            </w:r>
          </w:p>
        </w:tc>
        <w:tc>
          <w:tcPr>
            <w:tcW w:w="1341" w:type="dxa"/>
            <w:vAlign w:val="center"/>
          </w:tcPr>
          <w:p w:rsidR="008230BE" w:rsidRDefault="00BF4BCF">
            <w:pPr>
              <w:jc w:val="right"/>
              <w:rPr>
                <w:bCs/>
              </w:rPr>
            </w:pPr>
            <w:r>
              <w:rPr>
                <w:bCs/>
              </w:rPr>
              <w:t>44,333.25</w:t>
            </w:r>
          </w:p>
        </w:tc>
        <w:tc>
          <w:tcPr>
            <w:tcW w:w="1026" w:type="dxa"/>
            <w:vAlign w:val="center"/>
          </w:tcPr>
          <w:p w:rsidR="008230BE" w:rsidRDefault="00BF4BCF">
            <w:pPr>
              <w:jc w:val="right"/>
              <w:rPr>
                <w:bCs/>
              </w:rPr>
            </w:pPr>
            <w:r>
              <w:rPr>
                <w:rFonts w:hint="eastAsia"/>
                <w:bCs/>
              </w:rPr>
              <w:t>0.00</w:t>
            </w:r>
          </w:p>
        </w:tc>
        <w:tc>
          <w:tcPr>
            <w:tcW w:w="1341" w:type="dxa"/>
            <w:vAlign w:val="center"/>
          </w:tcPr>
          <w:p w:rsidR="008230BE" w:rsidRDefault="00BF4BCF">
            <w:pPr>
              <w:jc w:val="right"/>
              <w:rPr>
                <w:bCs/>
              </w:rPr>
            </w:pPr>
            <w:r>
              <w:rPr>
                <w:bCs/>
              </w:rPr>
              <w:t>44,333.25</w:t>
            </w:r>
          </w:p>
        </w:tc>
        <w:tc>
          <w:tcPr>
            <w:tcW w:w="1499" w:type="dxa"/>
            <w:vAlign w:val="center"/>
          </w:tcPr>
          <w:p w:rsidR="008230BE" w:rsidRDefault="00BF4BCF">
            <w:pPr>
              <w:jc w:val="right"/>
              <w:rPr>
                <w:bCs/>
              </w:rPr>
            </w:pPr>
            <w:r>
              <w:rPr>
                <w:bCs/>
              </w:rPr>
              <w:t>33,743.78</w:t>
            </w:r>
          </w:p>
        </w:tc>
        <w:tc>
          <w:tcPr>
            <w:tcW w:w="1040" w:type="dxa"/>
            <w:vAlign w:val="center"/>
          </w:tcPr>
          <w:p w:rsidR="008230BE" w:rsidRDefault="00BF4BCF">
            <w:pPr>
              <w:jc w:val="right"/>
              <w:rPr>
                <w:bCs/>
              </w:rPr>
            </w:pPr>
            <w:r>
              <w:rPr>
                <w:rFonts w:hint="eastAsia"/>
                <w:bCs/>
              </w:rPr>
              <w:t>0.00</w:t>
            </w:r>
          </w:p>
        </w:tc>
        <w:tc>
          <w:tcPr>
            <w:tcW w:w="1485" w:type="dxa"/>
            <w:vAlign w:val="center"/>
          </w:tcPr>
          <w:p w:rsidR="008230BE" w:rsidRDefault="00BF4BCF">
            <w:pPr>
              <w:jc w:val="right"/>
              <w:rPr>
                <w:bCs/>
              </w:rPr>
            </w:pPr>
            <w:r>
              <w:rPr>
                <w:bCs/>
              </w:rPr>
              <w:t>33,743.78</w:t>
            </w:r>
          </w:p>
        </w:tc>
      </w:tr>
      <w:tr w:rsidR="008230BE">
        <w:trPr>
          <w:trHeight w:val="340"/>
        </w:trPr>
        <w:tc>
          <w:tcPr>
            <w:tcW w:w="1236" w:type="dxa"/>
            <w:vAlign w:val="center"/>
          </w:tcPr>
          <w:p w:rsidR="008230BE" w:rsidRDefault="00BF4BCF">
            <w:pPr>
              <w:jc w:val="center"/>
              <w:rPr>
                <w:b/>
              </w:rPr>
            </w:pPr>
            <w:r>
              <w:rPr>
                <w:b/>
              </w:rPr>
              <w:t>合</w:t>
            </w:r>
            <w:r>
              <w:rPr>
                <w:rFonts w:hint="eastAsia"/>
                <w:b/>
              </w:rPr>
              <w:t xml:space="preserve"> </w:t>
            </w:r>
            <w:r>
              <w:rPr>
                <w:b/>
              </w:rPr>
              <w:t>计</w:t>
            </w:r>
          </w:p>
        </w:tc>
        <w:tc>
          <w:tcPr>
            <w:tcW w:w="1341" w:type="dxa"/>
            <w:vAlign w:val="center"/>
          </w:tcPr>
          <w:p w:rsidR="008230BE" w:rsidRDefault="00BF4BCF">
            <w:pPr>
              <w:jc w:val="right"/>
              <w:rPr>
                <w:b/>
              </w:rPr>
            </w:pPr>
            <w:r>
              <w:rPr>
                <w:b/>
              </w:rPr>
              <w:t>2,479,333.25</w:t>
            </w:r>
          </w:p>
        </w:tc>
        <w:tc>
          <w:tcPr>
            <w:tcW w:w="1026" w:type="dxa"/>
            <w:vAlign w:val="center"/>
          </w:tcPr>
          <w:p w:rsidR="008230BE" w:rsidRDefault="00BF4BCF">
            <w:pPr>
              <w:jc w:val="right"/>
              <w:rPr>
                <w:b/>
              </w:rPr>
            </w:pPr>
            <w:r>
              <w:rPr>
                <w:rFonts w:hint="eastAsia"/>
                <w:b/>
              </w:rPr>
              <w:t>0.00</w:t>
            </w:r>
          </w:p>
        </w:tc>
        <w:tc>
          <w:tcPr>
            <w:tcW w:w="1341" w:type="dxa"/>
            <w:vAlign w:val="center"/>
          </w:tcPr>
          <w:p w:rsidR="008230BE" w:rsidRDefault="00BF4BCF">
            <w:pPr>
              <w:jc w:val="right"/>
              <w:rPr>
                <w:b/>
              </w:rPr>
            </w:pPr>
            <w:r>
              <w:rPr>
                <w:b/>
              </w:rPr>
              <w:t>2,479,333.25</w:t>
            </w:r>
          </w:p>
        </w:tc>
        <w:tc>
          <w:tcPr>
            <w:tcW w:w="1499" w:type="dxa"/>
            <w:vAlign w:val="center"/>
          </w:tcPr>
          <w:p w:rsidR="008230BE" w:rsidRDefault="00BF4BCF">
            <w:pPr>
              <w:jc w:val="right"/>
              <w:rPr>
                <w:b/>
              </w:rPr>
            </w:pPr>
            <w:r>
              <w:rPr>
                <w:b/>
              </w:rPr>
              <w:t>523,743.78</w:t>
            </w:r>
          </w:p>
        </w:tc>
        <w:tc>
          <w:tcPr>
            <w:tcW w:w="1040" w:type="dxa"/>
            <w:vAlign w:val="center"/>
          </w:tcPr>
          <w:p w:rsidR="008230BE" w:rsidRDefault="00BF4BCF">
            <w:pPr>
              <w:jc w:val="right"/>
              <w:rPr>
                <w:b/>
              </w:rPr>
            </w:pPr>
            <w:r>
              <w:rPr>
                <w:rFonts w:hint="eastAsia"/>
                <w:b/>
              </w:rPr>
              <w:t>0.00</w:t>
            </w:r>
          </w:p>
        </w:tc>
        <w:tc>
          <w:tcPr>
            <w:tcW w:w="1485" w:type="dxa"/>
            <w:vAlign w:val="center"/>
          </w:tcPr>
          <w:p w:rsidR="008230BE" w:rsidRDefault="00BF4BCF">
            <w:pPr>
              <w:jc w:val="right"/>
              <w:rPr>
                <w:b/>
              </w:rPr>
            </w:pPr>
            <w:r>
              <w:rPr>
                <w:b/>
              </w:rPr>
              <w:t>523,743.78</w:t>
            </w:r>
          </w:p>
        </w:tc>
      </w:tr>
    </w:tbl>
    <w:p w:rsidR="008230BE" w:rsidRDefault="00BF4BCF">
      <w:pPr>
        <w:tabs>
          <w:tab w:val="left" w:pos="756"/>
          <w:tab w:val="left" w:pos="851"/>
        </w:tabs>
        <w:spacing w:line="520" w:lineRule="exact"/>
        <w:ind w:firstLineChars="100" w:firstLine="211"/>
        <w:rPr>
          <w:b/>
        </w:rPr>
      </w:pPr>
      <w:r>
        <w:rPr>
          <w:rFonts w:hint="eastAsia"/>
          <w:b/>
        </w:rPr>
        <w:t>3-1</w:t>
      </w:r>
      <w:r>
        <w:rPr>
          <w:rFonts w:hint="eastAsia"/>
          <w:b/>
        </w:rPr>
        <w:t>、其中具体捐赠明细如下：</w:t>
      </w:r>
    </w:p>
    <w:tbl>
      <w:tblPr>
        <w:tblW w:w="88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66"/>
        <w:gridCol w:w="1562"/>
        <w:gridCol w:w="1701"/>
        <w:gridCol w:w="2268"/>
      </w:tblGrid>
      <w:tr w:rsidR="008230BE">
        <w:trPr>
          <w:trHeight w:val="340"/>
          <w:tblHeader/>
        </w:trPr>
        <w:tc>
          <w:tcPr>
            <w:tcW w:w="3366" w:type="dxa"/>
            <w:vAlign w:val="center"/>
          </w:tcPr>
          <w:p w:rsidR="008230BE" w:rsidRDefault="00BF4BCF">
            <w:pPr>
              <w:jc w:val="center"/>
              <w:rPr>
                <w:u w:val="single"/>
              </w:rPr>
            </w:pPr>
            <w:r>
              <w:rPr>
                <w:u w:val="single"/>
              </w:rPr>
              <w:t>项</w:t>
            </w:r>
            <w:r>
              <w:rPr>
                <w:u w:val="single"/>
              </w:rPr>
              <w:t xml:space="preserve">  </w:t>
            </w:r>
            <w:r>
              <w:rPr>
                <w:u w:val="single"/>
              </w:rPr>
              <w:t>目</w:t>
            </w:r>
          </w:p>
        </w:tc>
        <w:tc>
          <w:tcPr>
            <w:tcW w:w="1562" w:type="dxa"/>
            <w:vAlign w:val="center"/>
          </w:tcPr>
          <w:p w:rsidR="008230BE" w:rsidRDefault="00BF4BCF">
            <w:pPr>
              <w:jc w:val="center"/>
              <w:rPr>
                <w:u w:val="single"/>
              </w:rPr>
            </w:pPr>
            <w:r>
              <w:rPr>
                <w:rFonts w:hint="eastAsia"/>
                <w:u w:val="single"/>
              </w:rPr>
              <w:t>本年发生额</w:t>
            </w:r>
          </w:p>
        </w:tc>
        <w:tc>
          <w:tcPr>
            <w:tcW w:w="1701" w:type="dxa"/>
            <w:vAlign w:val="center"/>
          </w:tcPr>
          <w:p w:rsidR="008230BE" w:rsidRDefault="00BF4BCF">
            <w:pPr>
              <w:jc w:val="center"/>
              <w:rPr>
                <w:u w:val="single"/>
              </w:rPr>
            </w:pPr>
            <w:r>
              <w:rPr>
                <w:rFonts w:hint="eastAsia"/>
                <w:u w:val="single"/>
              </w:rPr>
              <w:t>上年发生额</w:t>
            </w:r>
          </w:p>
        </w:tc>
        <w:tc>
          <w:tcPr>
            <w:tcW w:w="2268" w:type="dxa"/>
          </w:tcPr>
          <w:p w:rsidR="008230BE" w:rsidRDefault="00BF4BCF">
            <w:pPr>
              <w:jc w:val="center"/>
              <w:rPr>
                <w:u w:val="single"/>
              </w:rPr>
            </w:pPr>
            <w:r>
              <w:rPr>
                <w:rFonts w:hint="eastAsia"/>
                <w:u w:val="single"/>
              </w:rPr>
              <w:t>捐款用途</w:t>
            </w:r>
          </w:p>
        </w:tc>
      </w:tr>
      <w:tr w:rsidR="008230BE">
        <w:trPr>
          <w:trHeight w:val="340"/>
        </w:trPr>
        <w:tc>
          <w:tcPr>
            <w:tcW w:w="3366" w:type="dxa"/>
            <w:vAlign w:val="center"/>
          </w:tcPr>
          <w:p w:rsidR="008230BE" w:rsidRDefault="00BF4BCF">
            <w:pPr>
              <w:jc w:val="left"/>
              <w:rPr>
                <w:rFonts w:ascii="宋体" w:hAnsi="宋体"/>
              </w:rPr>
            </w:pPr>
            <w:r>
              <w:rPr>
                <w:rFonts w:ascii="宋体" w:hAnsi="宋体" w:hint="eastAsia"/>
              </w:rPr>
              <w:t>北京诺华制药有限公司</w:t>
            </w:r>
          </w:p>
        </w:tc>
        <w:tc>
          <w:tcPr>
            <w:tcW w:w="1562" w:type="dxa"/>
            <w:vAlign w:val="bottom"/>
          </w:tcPr>
          <w:p w:rsidR="008230BE" w:rsidRDefault="00BF4BCF">
            <w:pPr>
              <w:jc w:val="right"/>
            </w:pPr>
            <w:r>
              <w:rPr>
                <w:rFonts w:hint="eastAsia"/>
              </w:rPr>
              <w:t>1,610,000</w:t>
            </w:r>
            <w:r>
              <w:t>.00</w:t>
            </w:r>
          </w:p>
        </w:tc>
        <w:tc>
          <w:tcPr>
            <w:tcW w:w="1701" w:type="dxa"/>
            <w:vAlign w:val="bottom"/>
          </w:tcPr>
          <w:p w:rsidR="008230BE" w:rsidRDefault="00BF4BCF">
            <w:pPr>
              <w:jc w:val="right"/>
            </w:pPr>
            <w:r>
              <w:rPr>
                <w:rFonts w:hint="eastAsia"/>
              </w:rPr>
              <w:t>90</w:t>
            </w:r>
            <w:r>
              <w:t>,</w:t>
            </w:r>
            <w:r>
              <w:rPr>
                <w:rFonts w:hint="eastAsia"/>
              </w:rPr>
              <w:t>000.00</w:t>
            </w:r>
          </w:p>
        </w:tc>
        <w:tc>
          <w:tcPr>
            <w:tcW w:w="2268" w:type="dxa"/>
          </w:tcPr>
          <w:p w:rsidR="008230BE" w:rsidRDefault="00BF4BCF">
            <w:pPr>
              <w:jc w:val="right"/>
            </w:pPr>
            <w:r>
              <w:rPr>
                <w:rFonts w:hint="eastAsia"/>
              </w:rPr>
              <w:t>未限定用途</w:t>
            </w:r>
          </w:p>
        </w:tc>
      </w:tr>
      <w:tr w:rsidR="008230BE">
        <w:trPr>
          <w:trHeight w:val="340"/>
        </w:trPr>
        <w:tc>
          <w:tcPr>
            <w:tcW w:w="3366" w:type="dxa"/>
            <w:vAlign w:val="center"/>
          </w:tcPr>
          <w:p w:rsidR="008230BE" w:rsidRDefault="00BF4BCF">
            <w:pPr>
              <w:jc w:val="left"/>
              <w:rPr>
                <w:rFonts w:ascii="宋体" w:hAnsi="宋体"/>
              </w:rPr>
            </w:pPr>
            <w:r>
              <w:rPr>
                <w:rFonts w:ascii="宋体" w:hAnsi="宋体" w:hint="eastAsia"/>
              </w:rPr>
              <w:t>成都康弘生物科技有限公司</w:t>
            </w:r>
          </w:p>
        </w:tc>
        <w:tc>
          <w:tcPr>
            <w:tcW w:w="1562" w:type="dxa"/>
            <w:vAlign w:val="bottom"/>
          </w:tcPr>
          <w:p w:rsidR="008230BE" w:rsidRDefault="00BF4BCF">
            <w:pPr>
              <w:jc w:val="right"/>
            </w:pPr>
            <w:r>
              <w:rPr>
                <w:rFonts w:hint="eastAsia"/>
              </w:rPr>
              <w:t>2</w:t>
            </w:r>
            <w:r>
              <w:t>25,000.00</w:t>
            </w:r>
          </w:p>
        </w:tc>
        <w:tc>
          <w:tcPr>
            <w:tcW w:w="1701" w:type="dxa"/>
            <w:vAlign w:val="bottom"/>
          </w:tcPr>
          <w:p w:rsidR="008230BE" w:rsidRDefault="00BF4BCF">
            <w:pPr>
              <w:jc w:val="right"/>
            </w:pPr>
            <w:r>
              <w:rPr>
                <w:rFonts w:hint="eastAsia"/>
              </w:rPr>
              <w:t>300,000</w:t>
            </w:r>
            <w:r>
              <w:t>.00</w:t>
            </w:r>
          </w:p>
        </w:tc>
        <w:tc>
          <w:tcPr>
            <w:tcW w:w="2268" w:type="dxa"/>
          </w:tcPr>
          <w:p w:rsidR="008230BE" w:rsidRDefault="00BF4BCF">
            <w:pPr>
              <w:jc w:val="right"/>
            </w:pPr>
            <w:r>
              <w:rPr>
                <w:rFonts w:hint="eastAsia"/>
              </w:rPr>
              <w:t>未限定用途</w:t>
            </w:r>
          </w:p>
        </w:tc>
      </w:tr>
      <w:tr w:rsidR="008230BE">
        <w:trPr>
          <w:trHeight w:val="340"/>
        </w:trPr>
        <w:tc>
          <w:tcPr>
            <w:tcW w:w="3366" w:type="dxa"/>
            <w:vAlign w:val="center"/>
          </w:tcPr>
          <w:p w:rsidR="008230BE" w:rsidRDefault="00BF4BCF">
            <w:pPr>
              <w:jc w:val="left"/>
            </w:pPr>
            <w:r>
              <w:rPr>
                <w:rFonts w:hint="eastAsia"/>
              </w:rPr>
              <w:t>尤洛卡精准信息工程股份有限公司</w:t>
            </w:r>
          </w:p>
        </w:tc>
        <w:tc>
          <w:tcPr>
            <w:tcW w:w="1562" w:type="dxa"/>
            <w:vAlign w:val="bottom"/>
          </w:tcPr>
          <w:p w:rsidR="008230BE" w:rsidRDefault="00BF4BCF">
            <w:pPr>
              <w:jc w:val="right"/>
            </w:pPr>
            <w:r>
              <w:rPr>
                <w:rFonts w:hint="eastAsia"/>
              </w:rPr>
              <w:t>200,000.00</w:t>
            </w:r>
          </w:p>
        </w:tc>
        <w:tc>
          <w:tcPr>
            <w:tcW w:w="1701" w:type="dxa"/>
          </w:tcPr>
          <w:p w:rsidR="008230BE" w:rsidRDefault="00BF4BCF">
            <w:pPr>
              <w:jc w:val="right"/>
            </w:pPr>
            <w:r>
              <w:t>0.00</w:t>
            </w:r>
          </w:p>
        </w:tc>
        <w:tc>
          <w:tcPr>
            <w:tcW w:w="2268" w:type="dxa"/>
          </w:tcPr>
          <w:p w:rsidR="008230BE" w:rsidRDefault="00BF4BCF">
            <w:pPr>
              <w:jc w:val="right"/>
            </w:pPr>
            <w:r>
              <w:rPr>
                <w:rFonts w:hint="eastAsia"/>
              </w:rPr>
              <w:t>未限定用途</w:t>
            </w:r>
          </w:p>
        </w:tc>
      </w:tr>
      <w:tr w:rsidR="008230BE">
        <w:trPr>
          <w:trHeight w:val="340"/>
        </w:trPr>
        <w:tc>
          <w:tcPr>
            <w:tcW w:w="3366" w:type="dxa"/>
            <w:vAlign w:val="bottom"/>
          </w:tcPr>
          <w:p w:rsidR="008230BE" w:rsidRDefault="00BF4BCF">
            <w:pPr>
              <w:rPr>
                <w:rFonts w:ascii="Arial" w:hAnsi="Arial" w:cs="Arial"/>
              </w:rPr>
            </w:pPr>
            <w:r>
              <w:rPr>
                <w:rFonts w:ascii="Arial" w:hAnsi="Arial" w:cs="Arial"/>
              </w:rPr>
              <w:t>迈群（上海）医疗器械有限公司</w:t>
            </w:r>
          </w:p>
        </w:tc>
        <w:tc>
          <w:tcPr>
            <w:tcW w:w="1562" w:type="dxa"/>
            <w:vAlign w:val="bottom"/>
          </w:tcPr>
          <w:p w:rsidR="008230BE" w:rsidRDefault="00BF4BCF">
            <w:pPr>
              <w:jc w:val="right"/>
            </w:pPr>
            <w:r>
              <w:rPr>
                <w:rFonts w:hint="eastAsia"/>
              </w:rPr>
              <w:t>100,000.00</w:t>
            </w:r>
          </w:p>
        </w:tc>
        <w:tc>
          <w:tcPr>
            <w:tcW w:w="1701" w:type="dxa"/>
          </w:tcPr>
          <w:p w:rsidR="008230BE" w:rsidRDefault="00BF4BCF">
            <w:pPr>
              <w:jc w:val="right"/>
            </w:pPr>
            <w:r>
              <w:t>0.00</w:t>
            </w:r>
          </w:p>
        </w:tc>
        <w:tc>
          <w:tcPr>
            <w:tcW w:w="2268" w:type="dxa"/>
          </w:tcPr>
          <w:p w:rsidR="008230BE" w:rsidRDefault="00BF4BCF">
            <w:pPr>
              <w:jc w:val="right"/>
            </w:pPr>
            <w:r>
              <w:rPr>
                <w:rFonts w:hint="eastAsia"/>
              </w:rPr>
              <w:t>未限定用途</w:t>
            </w:r>
          </w:p>
        </w:tc>
      </w:tr>
      <w:tr w:rsidR="008230BE">
        <w:trPr>
          <w:trHeight w:val="340"/>
        </w:trPr>
        <w:tc>
          <w:tcPr>
            <w:tcW w:w="3366" w:type="dxa"/>
            <w:vAlign w:val="bottom"/>
          </w:tcPr>
          <w:p w:rsidR="008230BE" w:rsidRDefault="00BF4BCF">
            <w:pPr>
              <w:rPr>
                <w:rFonts w:ascii="Arial" w:hAnsi="Arial" w:cs="Arial"/>
              </w:rPr>
            </w:pPr>
            <w:r>
              <w:rPr>
                <w:rFonts w:ascii="Arial" w:hAnsi="Arial" w:cs="Arial"/>
              </w:rPr>
              <w:t>参天制药（中国）有限公司</w:t>
            </w:r>
          </w:p>
        </w:tc>
        <w:tc>
          <w:tcPr>
            <w:tcW w:w="1562" w:type="dxa"/>
            <w:vAlign w:val="bottom"/>
          </w:tcPr>
          <w:p w:rsidR="008230BE" w:rsidRDefault="00BF4BCF">
            <w:pPr>
              <w:jc w:val="right"/>
            </w:pPr>
            <w:r>
              <w:rPr>
                <w:rFonts w:hint="eastAsia"/>
              </w:rPr>
              <w:t>100,000.00</w:t>
            </w:r>
          </w:p>
        </w:tc>
        <w:tc>
          <w:tcPr>
            <w:tcW w:w="1701" w:type="dxa"/>
          </w:tcPr>
          <w:p w:rsidR="008230BE" w:rsidRDefault="00BF4BCF">
            <w:pPr>
              <w:jc w:val="right"/>
            </w:pPr>
            <w:r>
              <w:t>0.00</w:t>
            </w:r>
          </w:p>
        </w:tc>
        <w:tc>
          <w:tcPr>
            <w:tcW w:w="2268" w:type="dxa"/>
          </w:tcPr>
          <w:p w:rsidR="008230BE" w:rsidRDefault="00BF4BCF">
            <w:pPr>
              <w:jc w:val="right"/>
            </w:pPr>
            <w:r>
              <w:rPr>
                <w:rFonts w:hint="eastAsia"/>
              </w:rPr>
              <w:t>未限定用途</w:t>
            </w:r>
          </w:p>
        </w:tc>
      </w:tr>
      <w:tr w:rsidR="008230BE">
        <w:trPr>
          <w:trHeight w:val="340"/>
        </w:trPr>
        <w:tc>
          <w:tcPr>
            <w:tcW w:w="3366" w:type="dxa"/>
            <w:vAlign w:val="bottom"/>
          </w:tcPr>
          <w:p w:rsidR="008230BE" w:rsidRDefault="00BF4BCF">
            <w:pPr>
              <w:rPr>
                <w:rFonts w:ascii="Arial" w:hAnsi="Arial" w:cs="Arial"/>
              </w:rPr>
            </w:pPr>
            <w:r>
              <w:rPr>
                <w:rFonts w:ascii="Arial" w:hAnsi="Arial" w:cs="Arial"/>
              </w:rPr>
              <w:t>爱尔康（中国）眼科产品有限公司</w:t>
            </w:r>
          </w:p>
        </w:tc>
        <w:tc>
          <w:tcPr>
            <w:tcW w:w="1562" w:type="dxa"/>
            <w:vAlign w:val="bottom"/>
          </w:tcPr>
          <w:p w:rsidR="008230BE" w:rsidRDefault="00BF4BCF">
            <w:pPr>
              <w:jc w:val="right"/>
            </w:pPr>
            <w:r>
              <w:rPr>
                <w:rFonts w:hint="eastAsia"/>
              </w:rPr>
              <w:t>100,000.00</w:t>
            </w:r>
          </w:p>
        </w:tc>
        <w:tc>
          <w:tcPr>
            <w:tcW w:w="1701" w:type="dxa"/>
          </w:tcPr>
          <w:p w:rsidR="008230BE" w:rsidRDefault="00BF4BCF">
            <w:pPr>
              <w:jc w:val="right"/>
            </w:pPr>
            <w:r>
              <w:t>0.00</w:t>
            </w:r>
          </w:p>
        </w:tc>
        <w:tc>
          <w:tcPr>
            <w:tcW w:w="2268" w:type="dxa"/>
          </w:tcPr>
          <w:p w:rsidR="008230BE" w:rsidRDefault="00BF4BCF">
            <w:pPr>
              <w:jc w:val="right"/>
            </w:pPr>
            <w:r>
              <w:rPr>
                <w:rFonts w:hint="eastAsia"/>
              </w:rPr>
              <w:t>未限定用途</w:t>
            </w:r>
          </w:p>
        </w:tc>
      </w:tr>
      <w:tr w:rsidR="008230BE">
        <w:trPr>
          <w:trHeight w:val="340"/>
        </w:trPr>
        <w:tc>
          <w:tcPr>
            <w:tcW w:w="3366" w:type="dxa"/>
            <w:vAlign w:val="bottom"/>
          </w:tcPr>
          <w:p w:rsidR="008230BE" w:rsidRDefault="00BF4BCF">
            <w:pPr>
              <w:rPr>
                <w:rFonts w:ascii="Arial" w:hAnsi="Arial" w:cs="Arial"/>
              </w:rPr>
            </w:pPr>
            <w:r>
              <w:rPr>
                <w:rFonts w:ascii="Arial" w:hAnsi="Arial" w:cs="Arial"/>
              </w:rPr>
              <w:t>上海玄众医疗科技有限公司</w:t>
            </w:r>
          </w:p>
        </w:tc>
        <w:tc>
          <w:tcPr>
            <w:tcW w:w="1562" w:type="dxa"/>
            <w:vAlign w:val="bottom"/>
          </w:tcPr>
          <w:p w:rsidR="008230BE" w:rsidRDefault="00BF4BCF">
            <w:pPr>
              <w:jc w:val="right"/>
            </w:pPr>
            <w:r>
              <w:t>50,000.00</w:t>
            </w:r>
          </w:p>
        </w:tc>
        <w:tc>
          <w:tcPr>
            <w:tcW w:w="1701" w:type="dxa"/>
          </w:tcPr>
          <w:p w:rsidR="008230BE" w:rsidRDefault="00BF4BCF">
            <w:pPr>
              <w:jc w:val="right"/>
            </w:pPr>
            <w:r>
              <w:t>0.00</w:t>
            </w:r>
          </w:p>
        </w:tc>
        <w:tc>
          <w:tcPr>
            <w:tcW w:w="2268" w:type="dxa"/>
          </w:tcPr>
          <w:p w:rsidR="008230BE" w:rsidRDefault="00BF4BCF">
            <w:pPr>
              <w:jc w:val="right"/>
            </w:pPr>
            <w:r>
              <w:rPr>
                <w:rFonts w:hint="eastAsia"/>
              </w:rPr>
              <w:t>未限定用途</w:t>
            </w:r>
          </w:p>
        </w:tc>
      </w:tr>
      <w:tr w:rsidR="008230BE">
        <w:trPr>
          <w:trHeight w:val="340"/>
        </w:trPr>
        <w:tc>
          <w:tcPr>
            <w:tcW w:w="3366" w:type="dxa"/>
            <w:vAlign w:val="bottom"/>
          </w:tcPr>
          <w:p w:rsidR="008230BE" w:rsidRDefault="00BF4BCF">
            <w:pPr>
              <w:rPr>
                <w:rFonts w:ascii="Arial" w:hAnsi="Arial" w:cs="Arial"/>
              </w:rPr>
            </w:pPr>
            <w:r>
              <w:rPr>
                <w:rFonts w:ascii="Arial" w:hAnsi="Arial" w:cs="Arial"/>
              </w:rPr>
              <w:t>上海诺华贸易有限公司</w:t>
            </w:r>
          </w:p>
        </w:tc>
        <w:tc>
          <w:tcPr>
            <w:tcW w:w="1562" w:type="dxa"/>
            <w:vAlign w:val="bottom"/>
          </w:tcPr>
          <w:p w:rsidR="008230BE" w:rsidRDefault="00BF4BCF">
            <w:pPr>
              <w:jc w:val="right"/>
            </w:pPr>
            <w:r>
              <w:t>50,000.00</w:t>
            </w:r>
          </w:p>
        </w:tc>
        <w:tc>
          <w:tcPr>
            <w:tcW w:w="1701" w:type="dxa"/>
          </w:tcPr>
          <w:p w:rsidR="008230BE" w:rsidRDefault="00BF4BCF">
            <w:pPr>
              <w:jc w:val="right"/>
            </w:pPr>
            <w:r>
              <w:t>0.00</w:t>
            </w:r>
          </w:p>
        </w:tc>
        <w:tc>
          <w:tcPr>
            <w:tcW w:w="2268" w:type="dxa"/>
          </w:tcPr>
          <w:p w:rsidR="008230BE" w:rsidRDefault="00BF4BCF">
            <w:pPr>
              <w:jc w:val="right"/>
            </w:pPr>
            <w:r>
              <w:rPr>
                <w:rFonts w:hint="eastAsia"/>
              </w:rPr>
              <w:t>未限定用途</w:t>
            </w:r>
          </w:p>
        </w:tc>
      </w:tr>
      <w:tr w:rsidR="008230BE">
        <w:trPr>
          <w:trHeight w:val="340"/>
        </w:trPr>
        <w:tc>
          <w:tcPr>
            <w:tcW w:w="3366" w:type="dxa"/>
            <w:vAlign w:val="center"/>
          </w:tcPr>
          <w:p w:rsidR="008230BE" w:rsidRDefault="00BF4BCF">
            <w:pPr>
              <w:rPr>
                <w:rFonts w:ascii="宋体" w:hAnsi="宋体"/>
              </w:rPr>
            </w:pPr>
            <w:r>
              <w:rPr>
                <w:rFonts w:ascii="宋体" w:hAnsi="宋体" w:hint="eastAsia"/>
              </w:rPr>
              <w:t>沈阳兴齐眼药股份有限公司</w:t>
            </w:r>
          </w:p>
        </w:tc>
        <w:tc>
          <w:tcPr>
            <w:tcW w:w="1562" w:type="dxa"/>
            <w:vAlign w:val="bottom"/>
          </w:tcPr>
          <w:p w:rsidR="008230BE" w:rsidRDefault="00BF4BCF">
            <w:pPr>
              <w:jc w:val="right"/>
            </w:pPr>
            <w:r>
              <w:rPr>
                <w:rFonts w:hint="eastAsia"/>
              </w:rPr>
              <w:t>0.00</w:t>
            </w:r>
          </w:p>
        </w:tc>
        <w:tc>
          <w:tcPr>
            <w:tcW w:w="1701" w:type="dxa"/>
            <w:vAlign w:val="bottom"/>
          </w:tcPr>
          <w:p w:rsidR="008230BE" w:rsidRDefault="00BF4BCF">
            <w:pPr>
              <w:jc w:val="right"/>
            </w:pPr>
            <w:r>
              <w:rPr>
                <w:rFonts w:hint="eastAsia"/>
              </w:rPr>
              <w:t>100,000.00</w:t>
            </w:r>
          </w:p>
        </w:tc>
        <w:tc>
          <w:tcPr>
            <w:tcW w:w="2268" w:type="dxa"/>
          </w:tcPr>
          <w:p w:rsidR="008230BE" w:rsidRDefault="00BF4BCF">
            <w:pPr>
              <w:jc w:val="right"/>
            </w:pPr>
            <w:r>
              <w:rPr>
                <w:rFonts w:hint="eastAsia"/>
              </w:rPr>
              <w:t>未限定用途</w:t>
            </w:r>
          </w:p>
        </w:tc>
      </w:tr>
      <w:tr w:rsidR="008230BE">
        <w:trPr>
          <w:trHeight w:val="340"/>
        </w:trPr>
        <w:tc>
          <w:tcPr>
            <w:tcW w:w="3366" w:type="dxa"/>
            <w:vAlign w:val="center"/>
          </w:tcPr>
          <w:p w:rsidR="008230BE" w:rsidRDefault="00BF4BCF">
            <w:pPr>
              <w:jc w:val="center"/>
              <w:rPr>
                <w:b/>
              </w:rPr>
            </w:pPr>
            <w:r>
              <w:rPr>
                <w:b/>
              </w:rPr>
              <w:t>合</w:t>
            </w:r>
            <w:r>
              <w:rPr>
                <w:rFonts w:hint="eastAsia"/>
                <w:b/>
              </w:rPr>
              <w:t xml:space="preserve"> </w:t>
            </w:r>
            <w:r>
              <w:rPr>
                <w:b/>
              </w:rPr>
              <w:t>计</w:t>
            </w:r>
          </w:p>
        </w:tc>
        <w:tc>
          <w:tcPr>
            <w:tcW w:w="1562" w:type="dxa"/>
            <w:vAlign w:val="center"/>
          </w:tcPr>
          <w:p w:rsidR="008230BE" w:rsidRDefault="00BF4BCF">
            <w:pPr>
              <w:jc w:val="right"/>
              <w:rPr>
                <w:b/>
              </w:rPr>
            </w:pPr>
            <w:r>
              <w:rPr>
                <w:b/>
              </w:rPr>
              <w:t>2,435,000.00</w:t>
            </w:r>
          </w:p>
        </w:tc>
        <w:tc>
          <w:tcPr>
            <w:tcW w:w="1701" w:type="dxa"/>
            <w:vAlign w:val="center"/>
          </w:tcPr>
          <w:p w:rsidR="008230BE" w:rsidRDefault="00BF4BCF">
            <w:pPr>
              <w:jc w:val="right"/>
              <w:rPr>
                <w:b/>
              </w:rPr>
            </w:pPr>
            <w:r>
              <w:rPr>
                <w:b/>
              </w:rPr>
              <w:t>490,000.00</w:t>
            </w:r>
          </w:p>
        </w:tc>
        <w:tc>
          <w:tcPr>
            <w:tcW w:w="2268" w:type="dxa"/>
          </w:tcPr>
          <w:p w:rsidR="008230BE" w:rsidRDefault="00BF4BCF">
            <w:pPr>
              <w:jc w:val="right"/>
            </w:pPr>
            <w:r>
              <w:rPr>
                <w:rFonts w:hint="eastAsia"/>
              </w:rPr>
              <w:t>未限定用途</w:t>
            </w:r>
          </w:p>
        </w:tc>
      </w:tr>
    </w:tbl>
    <w:p w:rsidR="008230BE" w:rsidRDefault="00BF4BCF">
      <w:pPr>
        <w:numPr>
          <w:ilvl w:val="0"/>
          <w:numId w:val="10"/>
        </w:numPr>
        <w:tabs>
          <w:tab w:val="left" w:pos="756"/>
          <w:tab w:val="left" w:pos="851"/>
        </w:tabs>
        <w:spacing w:line="520" w:lineRule="exact"/>
        <w:rPr>
          <w:b/>
        </w:rPr>
      </w:pPr>
      <w:r>
        <w:rPr>
          <w:b/>
          <w:spacing w:val="20"/>
        </w:rPr>
        <w:t>业务活动成本</w:t>
      </w:r>
    </w:p>
    <w:p w:rsidR="008230BE" w:rsidRDefault="00BF4BCF">
      <w:pPr>
        <w:tabs>
          <w:tab w:val="left" w:pos="756"/>
          <w:tab w:val="left" w:pos="851"/>
        </w:tabs>
        <w:spacing w:line="520" w:lineRule="exact"/>
        <w:ind w:firstLineChars="100" w:firstLine="211"/>
        <w:rPr>
          <w:b/>
        </w:rPr>
      </w:pPr>
      <w:r>
        <w:rPr>
          <w:rFonts w:hint="eastAsia"/>
          <w:b/>
        </w:rPr>
        <w:t>4-1</w:t>
      </w:r>
      <w:r>
        <w:rPr>
          <w:rFonts w:hint="eastAsia"/>
          <w:b/>
        </w:rPr>
        <w:t>、业务活动成本列示</w:t>
      </w:r>
    </w:p>
    <w:tbl>
      <w:tblPr>
        <w:tblW w:w="88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66"/>
        <w:gridCol w:w="2554"/>
        <w:gridCol w:w="2977"/>
      </w:tblGrid>
      <w:tr w:rsidR="008230BE">
        <w:trPr>
          <w:trHeight w:val="340"/>
          <w:tblHeader/>
        </w:trPr>
        <w:tc>
          <w:tcPr>
            <w:tcW w:w="3366" w:type="dxa"/>
            <w:vAlign w:val="center"/>
          </w:tcPr>
          <w:p w:rsidR="008230BE" w:rsidRDefault="00BF4BCF">
            <w:pPr>
              <w:jc w:val="center"/>
              <w:rPr>
                <w:u w:val="single"/>
              </w:rPr>
            </w:pPr>
            <w:r>
              <w:rPr>
                <w:u w:val="single"/>
              </w:rPr>
              <w:t>项</w:t>
            </w:r>
            <w:r>
              <w:rPr>
                <w:u w:val="single"/>
              </w:rPr>
              <w:t xml:space="preserve">  </w:t>
            </w:r>
            <w:r>
              <w:rPr>
                <w:u w:val="single"/>
              </w:rPr>
              <w:t>目</w:t>
            </w:r>
          </w:p>
        </w:tc>
        <w:tc>
          <w:tcPr>
            <w:tcW w:w="2554" w:type="dxa"/>
            <w:vAlign w:val="center"/>
          </w:tcPr>
          <w:p w:rsidR="008230BE" w:rsidRDefault="00BF4BCF">
            <w:pPr>
              <w:jc w:val="center"/>
              <w:rPr>
                <w:u w:val="single"/>
              </w:rPr>
            </w:pPr>
            <w:r>
              <w:rPr>
                <w:rFonts w:hint="eastAsia"/>
                <w:u w:val="single"/>
              </w:rPr>
              <w:t>本年发生额</w:t>
            </w:r>
          </w:p>
        </w:tc>
        <w:tc>
          <w:tcPr>
            <w:tcW w:w="2977" w:type="dxa"/>
            <w:vAlign w:val="center"/>
          </w:tcPr>
          <w:p w:rsidR="008230BE" w:rsidRDefault="00BF4BCF">
            <w:pPr>
              <w:jc w:val="center"/>
              <w:rPr>
                <w:u w:val="single"/>
              </w:rPr>
            </w:pPr>
            <w:r>
              <w:rPr>
                <w:rFonts w:hint="eastAsia"/>
                <w:u w:val="single"/>
              </w:rPr>
              <w:t>上年发生额</w:t>
            </w:r>
          </w:p>
        </w:tc>
      </w:tr>
      <w:tr w:rsidR="008230BE">
        <w:trPr>
          <w:trHeight w:val="340"/>
        </w:trPr>
        <w:tc>
          <w:tcPr>
            <w:tcW w:w="3366" w:type="dxa"/>
            <w:vAlign w:val="center"/>
          </w:tcPr>
          <w:p w:rsidR="008230BE" w:rsidRDefault="00BF4BCF">
            <w:pPr>
              <w:jc w:val="center"/>
            </w:pPr>
            <w:r>
              <w:rPr>
                <w:rFonts w:hint="eastAsia"/>
              </w:rPr>
              <w:t>捐赠项目成本</w:t>
            </w:r>
          </w:p>
        </w:tc>
        <w:tc>
          <w:tcPr>
            <w:tcW w:w="2554" w:type="dxa"/>
            <w:vAlign w:val="center"/>
          </w:tcPr>
          <w:p w:rsidR="008230BE" w:rsidRDefault="00BF4BCF">
            <w:pPr>
              <w:jc w:val="right"/>
            </w:pPr>
            <w:r>
              <w:rPr>
                <w:rFonts w:hint="eastAsia"/>
              </w:rPr>
              <w:t>0.00</w:t>
            </w:r>
          </w:p>
        </w:tc>
        <w:tc>
          <w:tcPr>
            <w:tcW w:w="2977" w:type="dxa"/>
            <w:vAlign w:val="center"/>
          </w:tcPr>
          <w:p w:rsidR="008230BE" w:rsidRDefault="00BF4BCF">
            <w:pPr>
              <w:jc w:val="right"/>
            </w:pPr>
            <w:r>
              <w:t>0.00</w:t>
            </w:r>
          </w:p>
        </w:tc>
      </w:tr>
      <w:tr w:rsidR="008230BE">
        <w:trPr>
          <w:trHeight w:val="340"/>
        </w:trPr>
        <w:tc>
          <w:tcPr>
            <w:tcW w:w="3366" w:type="dxa"/>
            <w:vAlign w:val="center"/>
          </w:tcPr>
          <w:p w:rsidR="008230BE" w:rsidRDefault="00BF4BCF">
            <w:pPr>
              <w:jc w:val="center"/>
            </w:pPr>
            <w:r>
              <w:rPr>
                <w:rFonts w:hint="eastAsia"/>
              </w:rPr>
              <w:t>提供服务成本</w:t>
            </w:r>
          </w:p>
        </w:tc>
        <w:tc>
          <w:tcPr>
            <w:tcW w:w="2554" w:type="dxa"/>
            <w:vAlign w:val="center"/>
          </w:tcPr>
          <w:p w:rsidR="008230BE" w:rsidRDefault="00BF4BCF">
            <w:pPr>
              <w:jc w:val="right"/>
            </w:pPr>
            <w:r>
              <w:t>1,085,102.88</w:t>
            </w:r>
          </w:p>
        </w:tc>
        <w:tc>
          <w:tcPr>
            <w:tcW w:w="2977" w:type="dxa"/>
            <w:vAlign w:val="center"/>
          </w:tcPr>
          <w:p w:rsidR="008230BE" w:rsidRDefault="00BF4BCF">
            <w:pPr>
              <w:jc w:val="right"/>
            </w:pPr>
            <w:r>
              <w:t>270,184.07</w:t>
            </w:r>
          </w:p>
        </w:tc>
      </w:tr>
      <w:tr w:rsidR="008230BE">
        <w:trPr>
          <w:trHeight w:val="340"/>
        </w:trPr>
        <w:tc>
          <w:tcPr>
            <w:tcW w:w="3366" w:type="dxa"/>
            <w:vAlign w:val="center"/>
          </w:tcPr>
          <w:p w:rsidR="008230BE" w:rsidRDefault="00BF4BCF">
            <w:pPr>
              <w:jc w:val="center"/>
            </w:pPr>
            <w:r>
              <w:rPr>
                <w:rFonts w:hint="eastAsia"/>
              </w:rPr>
              <w:lastRenderedPageBreak/>
              <w:t>销售商品成本</w:t>
            </w:r>
          </w:p>
        </w:tc>
        <w:tc>
          <w:tcPr>
            <w:tcW w:w="2554" w:type="dxa"/>
            <w:vAlign w:val="center"/>
          </w:tcPr>
          <w:p w:rsidR="008230BE" w:rsidRDefault="00BF4BCF">
            <w:pPr>
              <w:jc w:val="right"/>
            </w:pPr>
            <w:r>
              <w:rPr>
                <w:rFonts w:hint="eastAsia"/>
              </w:rPr>
              <w:t>0.00</w:t>
            </w:r>
          </w:p>
        </w:tc>
        <w:tc>
          <w:tcPr>
            <w:tcW w:w="2977" w:type="dxa"/>
            <w:vAlign w:val="center"/>
          </w:tcPr>
          <w:p w:rsidR="008230BE" w:rsidRDefault="00BF4BCF">
            <w:pPr>
              <w:jc w:val="right"/>
            </w:pPr>
            <w:r>
              <w:t>0</w:t>
            </w:r>
            <w:r>
              <w:rPr>
                <w:rFonts w:hint="eastAsia"/>
              </w:rPr>
              <w:t>.00</w:t>
            </w:r>
          </w:p>
        </w:tc>
      </w:tr>
      <w:tr w:rsidR="008230BE">
        <w:trPr>
          <w:trHeight w:val="340"/>
        </w:trPr>
        <w:tc>
          <w:tcPr>
            <w:tcW w:w="3366" w:type="dxa"/>
            <w:vAlign w:val="center"/>
          </w:tcPr>
          <w:p w:rsidR="008230BE" w:rsidRDefault="00BF4BCF">
            <w:pPr>
              <w:jc w:val="center"/>
            </w:pPr>
            <w:r>
              <w:rPr>
                <w:rFonts w:hint="eastAsia"/>
              </w:rPr>
              <w:t>会员服务成本</w:t>
            </w:r>
          </w:p>
        </w:tc>
        <w:tc>
          <w:tcPr>
            <w:tcW w:w="2554" w:type="dxa"/>
            <w:vAlign w:val="center"/>
          </w:tcPr>
          <w:p w:rsidR="008230BE" w:rsidRDefault="00BF4BCF">
            <w:pPr>
              <w:jc w:val="right"/>
            </w:pPr>
            <w:r>
              <w:rPr>
                <w:rFonts w:hint="eastAsia"/>
              </w:rPr>
              <w:t>0.00</w:t>
            </w:r>
          </w:p>
        </w:tc>
        <w:tc>
          <w:tcPr>
            <w:tcW w:w="2977" w:type="dxa"/>
            <w:vAlign w:val="center"/>
          </w:tcPr>
          <w:p w:rsidR="008230BE" w:rsidRDefault="00BF4BCF">
            <w:pPr>
              <w:jc w:val="right"/>
            </w:pPr>
            <w:r>
              <w:t>0.00</w:t>
            </w:r>
          </w:p>
        </w:tc>
      </w:tr>
      <w:tr w:rsidR="008230BE">
        <w:trPr>
          <w:trHeight w:val="340"/>
        </w:trPr>
        <w:tc>
          <w:tcPr>
            <w:tcW w:w="3366" w:type="dxa"/>
            <w:vAlign w:val="center"/>
          </w:tcPr>
          <w:p w:rsidR="008230BE" w:rsidRDefault="00BF4BCF">
            <w:pPr>
              <w:jc w:val="center"/>
            </w:pPr>
            <w:r>
              <w:rPr>
                <w:rFonts w:hint="eastAsia"/>
              </w:rPr>
              <w:t>业务活动税金及附加</w:t>
            </w:r>
          </w:p>
        </w:tc>
        <w:tc>
          <w:tcPr>
            <w:tcW w:w="2554" w:type="dxa"/>
            <w:vAlign w:val="center"/>
          </w:tcPr>
          <w:p w:rsidR="008230BE" w:rsidRDefault="00BF4BCF">
            <w:pPr>
              <w:jc w:val="right"/>
            </w:pPr>
            <w:r>
              <w:t>63,308.15</w:t>
            </w:r>
          </w:p>
        </w:tc>
        <w:tc>
          <w:tcPr>
            <w:tcW w:w="2977" w:type="dxa"/>
            <w:vAlign w:val="center"/>
          </w:tcPr>
          <w:p w:rsidR="008230BE" w:rsidRDefault="00BF4BCF">
            <w:pPr>
              <w:jc w:val="right"/>
            </w:pPr>
            <w:r>
              <w:t>8,650.05</w:t>
            </w:r>
          </w:p>
        </w:tc>
      </w:tr>
      <w:tr w:rsidR="008230BE">
        <w:trPr>
          <w:trHeight w:val="340"/>
        </w:trPr>
        <w:tc>
          <w:tcPr>
            <w:tcW w:w="3366" w:type="dxa"/>
            <w:vAlign w:val="center"/>
          </w:tcPr>
          <w:p w:rsidR="008230BE" w:rsidRDefault="00BF4BCF">
            <w:pPr>
              <w:jc w:val="center"/>
              <w:rPr>
                <w:b/>
              </w:rPr>
            </w:pPr>
            <w:r>
              <w:rPr>
                <w:b/>
              </w:rPr>
              <w:t>合</w:t>
            </w:r>
            <w:r>
              <w:rPr>
                <w:rFonts w:hint="eastAsia"/>
                <w:b/>
              </w:rPr>
              <w:t xml:space="preserve"> </w:t>
            </w:r>
            <w:r>
              <w:rPr>
                <w:b/>
              </w:rPr>
              <w:t>计</w:t>
            </w:r>
          </w:p>
        </w:tc>
        <w:tc>
          <w:tcPr>
            <w:tcW w:w="2554" w:type="dxa"/>
            <w:vAlign w:val="center"/>
          </w:tcPr>
          <w:p w:rsidR="008230BE" w:rsidRDefault="00BF4BCF">
            <w:pPr>
              <w:jc w:val="right"/>
              <w:rPr>
                <w:b/>
              </w:rPr>
            </w:pPr>
            <w:r>
              <w:rPr>
                <w:b/>
              </w:rPr>
              <w:t>1,120,990.48</w:t>
            </w:r>
          </w:p>
        </w:tc>
        <w:tc>
          <w:tcPr>
            <w:tcW w:w="2977" w:type="dxa"/>
            <w:vAlign w:val="center"/>
          </w:tcPr>
          <w:p w:rsidR="008230BE" w:rsidRDefault="00BF4BCF">
            <w:pPr>
              <w:jc w:val="right"/>
              <w:rPr>
                <w:b/>
              </w:rPr>
            </w:pPr>
            <w:r>
              <w:rPr>
                <w:rFonts w:hint="eastAsia"/>
                <w:b/>
              </w:rPr>
              <w:t>278,834.07</w:t>
            </w:r>
          </w:p>
        </w:tc>
      </w:tr>
    </w:tbl>
    <w:p w:rsidR="008230BE" w:rsidRDefault="00BF4BCF">
      <w:pPr>
        <w:tabs>
          <w:tab w:val="left" w:pos="756"/>
          <w:tab w:val="left" w:pos="851"/>
        </w:tabs>
        <w:spacing w:line="520" w:lineRule="exact"/>
        <w:ind w:firstLineChars="100" w:firstLine="211"/>
        <w:rPr>
          <w:b/>
        </w:rPr>
      </w:pPr>
      <w:r>
        <w:rPr>
          <w:rFonts w:hint="eastAsia"/>
          <w:b/>
        </w:rPr>
        <w:t>4-2</w:t>
      </w:r>
      <w:r>
        <w:rPr>
          <w:rFonts w:hint="eastAsia"/>
          <w:b/>
        </w:rPr>
        <w:t>、其中重大公益慈善项目收支明细表</w:t>
      </w:r>
    </w:p>
    <w:tbl>
      <w:tblPr>
        <w:tblW w:w="9498" w:type="dxa"/>
        <w:tblInd w:w="-31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59"/>
        <w:gridCol w:w="594"/>
        <w:gridCol w:w="992"/>
        <w:gridCol w:w="1417"/>
        <w:gridCol w:w="993"/>
        <w:gridCol w:w="1275"/>
        <w:gridCol w:w="851"/>
        <w:gridCol w:w="1417"/>
      </w:tblGrid>
      <w:tr w:rsidR="008230BE">
        <w:trPr>
          <w:trHeight w:val="340"/>
          <w:tblHeader/>
        </w:trPr>
        <w:tc>
          <w:tcPr>
            <w:tcW w:w="1959" w:type="dxa"/>
            <w:vAlign w:val="center"/>
          </w:tcPr>
          <w:p w:rsidR="008230BE" w:rsidRDefault="00BF4BCF">
            <w:pPr>
              <w:jc w:val="center"/>
              <w:rPr>
                <w:u w:val="single"/>
              </w:rPr>
            </w:pPr>
            <w:r>
              <w:rPr>
                <w:u w:val="single"/>
              </w:rPr>
              <w:t>项</w:t>
            </w:r>
            <w:r>
              <w:rPr>
                <w:u w:val="single"/>
              </w:rPr>
              <w:t xml:space="preserve">  </w:t>
            </w:r>
            <w:r>
              <w:rPr>
                <w:u w:val="single"/>
              </w:rPr>
              <w:t>目</w:t>
            </w:r>
          </w:p>
        </w:tc>
        <w:tc>
          <w:tcPr>
            <w:tcW w:w="594" w:type="dxa"/>
            <w:vAlign w:val="center"/>
          </w:tcPr>
          <w:p w:rsidR="008230BE" w:rsidRDefault="00BF4BCF">
            <w:pPr>
              <w:jc w:val="center"/>
              <w:rPr>
                <w:u w:val="single"/>
              </w:rPr>
            </w:pPr>
            <w:r>
              <w:rPr>
                <w:rFonts w:hint="eastAsia"/>
                <w:bCs/>
                <w:u w:val="single"/>
              </w:rPr>
              <w:t>收入</w:t>
            </w:r>
          </w:p>
        </w:tc>
        <w:tc>
          <w:tcPr>
            <w:tcW w:w="992" w:type="dxa"/>
            <w:vAlign w:val="center"/>
          </w:tcPr>
          <w:p w:rsidR="008230BE" w:rsidRDefault="00BF4BCF">
            <w:pPr>
              <w:jc w:val="center"/>
              <w:rPr>
                <w:u w:val="single"/>
              </w:rPr>
            </w:pPr>
            <w:r>
              <w:rPr>
                <w:rFonts w:hint="eastAsia"/>
                <w:bCs/>
                <w:u w:val="single"/>
              </w:rPr>
              <w:t>直接或委托其他组织资助给受益人的款物</w:t>
            </w:r>
          </w:p>
        </w:tc>
        <w:tc>
          <w:tcPr>
            <w:tcW w:w="1417" w:type="dxa"/>
            <w:vAlign w:val="center"/>
          </w:tcPr>
          <w:p w:rsidR="008230BE" w:rsidRDefault="00BF4BCF">
            <w:pPr>
              <w:jc w:val="center"/>
              <w:rPr>
                <w:u w:val="single"/>
              </w:rPr>
            </w:pPr>
            <w:r>
              <w:rPr>
                <w:rFonts w:hint="eastAsia"/>
                <w:bCs/>
                <w:u w:val="single"/>
              </w:rPr>
              <w:t>为提供慈善服务和实施慈善项目发生的人员报酬、志愿者补贴和保险</w:t>
            </w:r>
          </w:p>
        </w:tc>
        <w:tc>
          <w:tcPr>
            <w:tcW w:w="993" w:type="dxa"/>
            <w:vAlign w:val="center"/>
          </w:tcPr>
          <w:p w:rsidR="008230BE" w:rsidRDefault="00BF4BCF">
            <w:pPr>
              <w:tabs>
                <w:tab w:val="left" w:pos="756"/>
                <w:tab w:val="left" w:pos="851"/>
              </w:tabs>
              <w:jc w:val="center"/>
              <w:rPr>
                <w:bCs/>
                <w:u w:val="single"/>
              </w:rPr>
            </w:pPr>
            <w:r>
              <w:rPr>
                <w:rFonts w:hint="eastAsia"/>
                <w:bCs/>
                <w:u w:val="single"/>
              </w:rPr>
              <w:t>使用房屋、设备、物资发生的相关费用</w:t>
            </w:r>
          </w:p>
        </w:tc>
        <w:tc>
          <w:tcPr>
            <w:tcW w:w="1275" w:type="dxa"/>
            <w:vAlign w:val="center"/>
          </w:tcPr>
          <w:p w:rsidR="008230BE" w:rsidRDefault="00BF4BCF">
            <w:pPr>
              <w:tabs>
                <w:tab w:val="left" w:pos="756"/>
                <w:tab w:val="left" w:pos="851"/>
              </w:tabs>
              <w:jc w:val="center"/>
              <w:rPr>
                <w:bCs/>
                <w:u w:val="single"/>
              </w:rPr>
            </w:pPr>
            <w:r>
              <w:rPr>
                <w:rFonts w:hint="eastAsia"/>
                <w:bCs/>
                <w:u w:val="single"/>
              </w:rPr>
              <w:t>为管理慈善项目发生的差旅、物流、交通、会议、培训、审计、评估等费用</w:t>
            </w:r>
          </w:p>
        </w:tc>
        <w:tc>
          <w:tcPr>
            <w:tcW w:w="851" w:type="dxa"/>
            <w:vAlign w:val="center"/>
          </w:tcPr>
          <w:p w:rsidR="008230BE" w:rsidRDefault="00BF4BCF">
            <w:pPr>
              <w:tabs>
                <w:tab w:val="left" w:pos="756"/>
                <w:tab w:val="left" w:pos="851"/>
              </w:tabs>
              <w:jc w:val="center"/>
              <w:rPr>
                <w:bCs/>
                <w:u w:val="single"/>
              </w:rPr>
            </w:pPr>
            <w:r>
              <w:rPr>
                <w:rFonts w:hint="eastAsia"/>
                <w:bCs/>
                <w:u w:val="single"/>
              </w:rPr>
              <w:t>其他</w:t>
            </w:r>
          </w:p>
          <w:p w:rsidR="008230BE" w:rsidRDefault="00BF4BCF">
            <w:pPr>
              <w:tabs>
                <w:tab w:val="left" w:pos="756"/>
                <w:tab w:val="left" w:pos="851"/>
              </w:tabs>
              <w:jc w:val="center"/>
              <w:rPr>
                <w:bCs/>
                <w:u w:val="single"/>
              </w:rPr>
            </w:pPr>
            <w:r>
              <w:rPr>
                <w:rFonts w:hint="eastAsia"/>
                <w:bCs/>
                <w:u w:val="single"/>
              </w:rPr>
              <w:t>费用</w:t>
            </w:r>
          </w:p>
        </w:tc>
        <w:tc>
          <w:tcPr>
            <w:tcW w:w="1417" w:type="dxa"/>
            <w:vAlign w:val="center"/>
          </w:tcPr>
          <w:p w:rsidR="008230BE" w:rsidRDefault="00BF4BCF">
            <w:pPr>
              <w:tabs>
                <w:tab w:val="left" w:pos="756"/>
                <w:tab w:val="left" w:pos="851"/>
              </w:tabs>
              <w:jc w:val="center"/>
              <w:rPr>
                <w:bCs/>
                <w:u w:val="single"/>
              </w:rPr>
            </w:pPr>
            <w:r>
              <w:rPr>
                <w:rFonts w:hint="eastAsia"/>
                <w:bCs/>
                <w:u w:val="single"/>
              </w:rPr>
              <w:t>总计</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北京星辰黄斑病公益基金会中青年眼科医生高级研修班</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wordWrap w:val="0"/>
              <w:jc w:val="center"/>
            </w:pPr>
            <w:r>
              <w:t>515,592.00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229,793.65</w:t>
            </w:r>
          </w:p>
        </w:tc>
        <w:tc>
          <w:tcPr>
            <w:tcW w:w="851" w:type="dxa"/>
            <w:vAlign w:val="center"/>
          </w:tcPr>
          <w:p w:rsidR="008230BE" w:rsidRDefault="00BF4BCF">
            <w:pPr>
              <w:jc w:val="center"/>
            </w:pPr>
            <w:r>
              <w:rPr>
                <w:rFonts w:hint="eastAsia"/>
              </w:rPr>
              <w:t>0.00</w:t>
            </w:r>
          </w:p>
        </w:tc>
        <w:tc>
          <w:tcPr>
            <w:tcW w:w="1417" w:type="dxa"/>
            <w:vAlign w:val="center"/>
          </w:tcPr>
          <w:p w:rsidR="008230BE" w:rsidRDefault="00BF4BCF">
            <w:pPr>
              <w:jc w:val="center"/>
            </w:pPr>
            <w:r>
              <w:t>745,385.65</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2018</w:t>
            </w:r>
            <w:r>
              <w:rPr>
                <w:rFonts w:ascii="宋体" w:hAnsi="宋体" w:hint="eastAsia"/>
              </w:rPr>
              <w:t>年儿童盲学习班</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jc w:val="center"/>
            </w:pPr>
            <w:r>
              <w:t>78,780.00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83,577.23</w:t>
            </w:r>
          </w:p>
        </w:tc>
        <w:tc>
          <w:tcPr>
            <w:tcW w:w="851" w:type="dxa"/>
            <w:vAlign w:val="center"/>
          </w:tcPr>
          <w:p w:rsidR="008230BE" w:rsidRDefault="00BF4BCF">
            <w:pPr>
              <w:jc w:val="center"/>
            </w:pPr>
            <w:r>
              <w:rPr>
                <w:rFonts w:hint="eastAsia"/>
              </w:rPr>
              <w:t>0.00</w:t>
            </w:r>
          </w:p>
        </w:tc>
        <w:tc>
          <w:tcPr>
            <w:tcW w:w="1417" w:type="dxa"/>
            <w:vAlign w:val="center"/>
          </w:tcPr>
          <w:p w:rsidR="008230BE" w:rsidRDefault="00BF4BCF">
            <w:pPr>
              <w:jc w:val="center"/>
            </w:pPr>
            <w:r>
              <w:t>162,357.23</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眼底病诊疗基础及新进展学习班</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jc w:val="center"/>
            </w:pPr>
            <w:r>
              <w:rPr>
                <w:rFonts w:hint="eastAsia"/>
              </w:rPr>
              <w:t>0.00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120,000.00</w:t>
            </w:r>
          </w:p>
        </w:tc>
        <w:tc>
          <w:tcPr>
            <w:tcW w:w="851" w:type="dxa"/>
            <w:vAlign w:val="center"/>
          </w:tcPr>
          <w:p w:rsidR="008230BE" w:rsidRDefault="00BF4BCF">
            <w:pPr>
              <w:jc w:val="center"/>
            </w:pPr>
            <w:r>
              <w:rPr>
                <w:rFonts w:hint="eastAsia"/>
              </w:rPr>
              <w:t>0.00</w:t>
            </w:r>
          </w:p>
        </w:tc>
        <w:tc>
          <w:tcPr>
            <w:tcW w:w="1417" w:type="dxa"/>
            <w:vAlign w:val="center"/>
          </w:tcPr>
          <w:p w:rsidR="008230BE" w:rsidRDefault="00BF4BCF">
            <w:pPr>
              <w:jc w:val="center"/>
            </w:pPr>
            <w:r>
              <w:t>120,000.00</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唐山糖尿病黄斑病公益筛查</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jc w:val="center"/>
            </w:pPr>
            <w:r>
              <w:rPr>
                <w:rFonts w:hint="eastAsia"/>
              </w:rPr>
              <w:t>0.00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57,360.00</w:t>
            </w:r>
          </w:p>
        </w:tc>
        <w:tc>
          <w:tcPr>
            <w:tcW w:w="851" w:type="dxa"/>
            <w:vAlign w:val="center"/>
          </w:tcPr>
          <w:p w:rsidR="008230BE" w:rsidRDefault="00BF4BCF">
            <w:pPr>
              <w:jc w:val="center"/>
            </w:pPr>
            <w:r>
              <w:rPr>
                <w:rFonts w:hint="eastAsia"/>
              </w:rPr>
              <w:t>0.00</w:t>
            </w:r>
          </w:p>
        </w:tc>
        <w:tc>
          <w:tcPr>
            <w:tcW w:w="1417" w:type="dxa"/>
            <w:vAlign w:val="center"/>
          </w:tcPr>
          <w:p w:rsidR="008230BE" w:rsidRDefault="00BF4BCF">
            <w:pPr>
              <w:jc w:val="center"/>
            </w:pPr>
            <w:r>
              <w:t>57,360.00</w:t>
            </w:r>
          </w:p>
        </w:tc>
      </w:tr>
      <w:tr w:rsidR="008230BE">
        <w:trPr>
          <w:trHeight w:val="340"/>
        </w:trPr>
        <w:tc>
          <w:tcPr>
            <w:tcW w:w="1959" w:type="dxa"/>
            <w:vAlign w:val="center"/>
          </w:tcPr>
          <w:p w:rsidR="008230BE" w:rsidRDefault="00BF4BCF">
            <w:pPr>
              <w:jc w:val="center"/>
              <w:rPr>
                <w:b/>
              </w:rPr>
            </w:pPr>
            <w:r>
              <w:rPr>
                <w:b/>
              </w:rPr>
              <w:t>合</w:t>
            </w:r>
            <w:r>
              <w:rPr>
                <w:rFonts w:hint="eastAsia"/>
                <w:b/>
              </w:rPr>
              <w:t xml:space="preserve"> </w:t>
            </w:r>
            <w:r>
              <w:rPr>
                <w:b/>
              </w:rPr>
              <w:t>计</w:t>
            </w:r>
          </w:p>
        </w:tc>
        <w:tc>
          <w:tcPr>
            <w:tcW w:w="594" w:type="dxa"/>
            <w:vAlign w:val="center"/>
          </w:tcPr>
          <w:p w:rsidR="008230BE" w:rsidRDefault="00BF4BCF">
            <w:pPr>
              <w:jc w:val="center"/>
              <w:rPr>
                <w:b/>
              </w:rPr>
            </w:pPr>
            <w:r>
              <w:rPr>
                <w:rFonts w:hint="eastAsia"/>
                <w:b/>
              </w:rPr>
              <w:t>0.00</w:t>
            </w:r>
          </w:p>
        </w:tc>
        <w:tc>
          <w:tcPr>
            <w:tcW w:w="992" w:type="dxa"/>
            <w:vAlign w:val="center"/>
          </w:tcPr>
          <w:p w:rsidR="008230BE" w:rsidRDefault="00BF4BCF">
            <w:pPr>
              <w:jc w:val="center"/>
              <w:rPr>
                <w:b/>
                <w:bCs/>
              </w:rPr>
            </w:pPr>
            <w:r>
              <w:rPr>
                <w:rFonts w:hint="eastAsia"/>
                <w:b/>
                <w:bCs/>
              </w:rPr>
              <w:t>0.00</w:t>
            </w:r>
          </w:p>
        </w:tc>
        <w:tc>
          <w:tcPr>
            <w:tcW w:w="1417" w:type="dxa"/>
            <w:vAlign w:val="center"/>
          </w:tcPr>
          <w:p w:rsidR="008230BE" w:rsidRDefault="00BF4BCF">
            <w:pPr>
              <w:jc w:val="center"/>
              <w:rPr>
                <w:b/>
                <w:bCs/>
              </w:rPr>
            </w:pPr>
            <w:r>
              <w:rPr>
                <w:b/>
                <w:bCs/>
              </w:rPr>
              <w:t>594</w:t>
            </w:r>
            <w:r>
              <w:rPr>
                <w:rFonts w:hint="eastAsia"/>
                <w:b/>
                <w:bCs/>
              </w:rPr>
              <w:t>,</w:t>
            </w:r>
            <w:r>
              <w:rPr>
                <w:b/>
                <w:bCs/>
              </w:rPr>
              <w:t>372</w:t>
            </w:r>
            <w:r>
              <w:rPr>
                <w:rFonts w:hint="eastAsia"/>
                <w:b/>
                <w:bCs/>
              </w:rPr>
              <w:t>.00</w:t>
            </w:r>
          </w:p>
        </w:tc>
        <w:tc>
          <w:tcPr>
            <w:tcW w:w="993" w:type="dxa"/>
            <w:vAlign w:val="center"/>
          </w:tcPr>
          <w:p w:rsidR="008230BE" w:rsidRDefault="00BF4BCF">
            <w:pPr>
              <w:jc w:val="center"/>
              <w:rPr>
                <w:b/>
                <w:bCs/>
              </w:rPr>
            </w:pPr>
            <w:r>
              <w:rPr>
                <w:rFonts w:hint="eastAsia"/>
                <w:b/>
                <w:bCs/>
              </w:rPr>
              <w:t>0.00</w:t>
            </w:r>
          </w:p>
        </w:tc>
        <w:tc>
          <w:tcPr>
            <w:tcW w:w="1275" w:type="dxa"/>
            <w:vAlign w:val="center"/>
          </w:tcPr>
          <w:p w:rsidR="008230BE" w:rsidRDefault="00BF4BCF">
            <w:pPr>
              <w:jc w:val="center"/>
              <w:rPr>
                <w:b/>
                <w:bCs/>
              </w:rPr>
            </w:pPr>
            <w:r>
              <w:rPr>
                <w:b/>
                <w:bCs/>
              </w:rPr>
              <w:t>490,730.88</w:t>
            </w:r>
          </w:p>
        </w:tc>
        <w:tc>
          <w:tcPr>
            <w:tcW w:w="851" w:type="dxa"/>
            <w:vAlign w:val="center"/>
          </w:tcPr>
          <w:p w:rsidR="008230BE" w:rsidRDefault="00BF4BCF">
            <w:pPr>
              <w:jc w:val="center"/>
              <w:rPr>
                <w:b/>
                <w:bCs/>
              </w:rPr>
            </w:pPr>
            <w:r>
              <w:rPr>
                <w:rFonts w:hint="eastAsia"/>
                <w:b/>
                <w:bCs/>
              </w:rPr>
              <w:t>0.00</w:t>
            </w:r>
          </w:p>
        </w:tc>
        <w:tc>
          <w:tcPr>
            <w:tcW w:w="1417" w:type="dxa"/>
            <w:vAlign w:val="center"/>
          </w:tcPr>
          <w:p w:rsidR="008230BE" w:rsidRDefault="00BF4BCF">
            <w:pPr>
              <w:jc w:val="center"/>
              <w:rPr>
                <w:b/>
                <w:bCs/>
              </w:rPr>
            </w:pPr>
            <w:r>
              <w:rPr>
                <w:b/>
                <w:bCs/>
              </w:rPr>
              <w:t>1,085,102.88</w:t>
            </w:r>
          </w:p>
        </w:tc>
      </w:tr>
    </w:tbl>
    <w:p w:rsidR="008230BE" w:rsidRDefault="008230BE">
      <w:pPr>
        <w:tabs>
          <w:tab w:val="left" w:pos="756"/>
          <w:tab w:val="left" w:pos="851"/>
        </w:tabs>
        <w:spacing w:line="520" w:lineRule="exact"/>
        <w:ind w:firstLineChars="100" w:firstLine="211"/>
        <w:rPr>
          <w:b/>
        </w:rPr>
      </w:pPr>
    </w:p>
    <w:p w:rsidR="008230BE" w:rsidRDefault="00BF4BCF">
      <w:pPr>
        <w:tabs>
          <w:tab w:val="left" w:pos="756"/>
          <w:tab w:val="left" w:pos="851"/>
        </w:tabs>
        <w:spacing w:line="520" w:lineRule="exact"/>
        <w:ind w:firstLineChars="100" w:firstLine="211"/>
        <w:rPr>
          <w:b/>
        </w:rPr>
      </w:pPr>
      <w:r>
        <w:rPr>
          <w:rFonts w:hint="eastAsia"/>
          <w:b/>
        </w:rPr>
        <w:t>4-3</w:t>
      </w:r>
      <w:r>
        <w:rPr>
          <w:rFonts w:hint="eastAsia"/>
          <w:b/>
        </w:rPr>
        <w:t>、其中重大公益慈善项目收支明细表</w:t>
      </w:r>
    </w:p>
    <w:tbl>
      <w:tblPr>
        <w:tblW w:w="9640" w:type="dxa"/>
        <w:tblInd w:w="-31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959"/>
        <w:gridCol w:w="594"/>
        <w:gridCol w:w="992"/>
        <w:gridCol w:w="1417"/>
        <w:gridCol w:w="993"/>
        <w:gridCol w:w="1275"/>
        <w:gridCol w:w="851"/>
        <w:gridCol w:w="1559"/>
      </w:tblGrid>
      <w:tr w:rsidR="008230BE">
        <w:trPr>
          <w:trHeight w:val="340"/>
          <w:tblHeader/>
        </w:trPr>
        <w:tc>
          <w:tcPr>
            <w:tcW w:w="1959" w:type="dxa"/>
            <w:vAlign w:val="center"/>
          </w:tcPr>
          <w:p w:rsidR="008230BE" w:rsidRDefault="00BF4BCF">
            <w:pPr>
              <w:jc w:val="center"/>
              <w:rPr>
                <w:u w:val="single"/>
              </w:rPr>
            </w:pPr>
            <w:r>
              <w:rPr>
                <w:u w:val="single"/>
              </w:rPr>
              <w:t>项</w:t>
            </w:r>
            <w:r>
              <w:rPr>
                <w:u w:val="single"/>
              </w:rPr>
              <w:t xml:space="preserve">  </w:t>
            </w:r>
            <w:r>
              <w:rPr>
                <w:u w:val="single"/>
              </w:rPr>
              <w:t>目</w:t>
            </w:r>
          </w:p>
        </w:tc>
        <w:tc>
          <w:tcPr>
            <w:tcW w:w="594" w:type="dxa"/>
            <w:vAlign w:val="center"/>
          </w:tcPr>
          <w:p w:rsidR="008230BE" w:rsidRDefault="00BF4BCF">
            <w:pPr>
              <w:jc w:val="center"/>
              <w:rPr>
                <w:u w:val="single"/>
              </w:rPr>
            </w:pPr>
            <w:r>
              <w:rPr>
                <w:rFonts w:hint="eastAsia"/>
                <w:bCs/>
                <w:u w:val="single"/>
              </w:rPr>
              <w:t>收入</w:t>
            </w:r>
          </w:p>
        </w:tc>
        <w:tc>
          <w:tcPr>
            <w:tcW w:w="992" w:type="dxa"/>
            <w:vAlign w:val="center"/>
          </w:tcPr>
          <w:p w:rsidR="008230BE" w:rsidRDefault="00BF4BCF">
            <w:pPr>
              <w:jc w:val="center"/>
              <w:rPr>
                <w:u w:val="single"/>
              </w:rPr>
            </w:pPr>
            <w:r>
              <w:rPr>
                <w:rFonts w:hint="eastAsia"/>
                <w:bCs/>
                <w:u w:val="single"/>
              </w:rPr>
              <w:t>直接或委托其他组织资助给受益人的款物</w:t>
            </w:r>
          </w:p>
        </w:tc>
        <w:tc>
          <w:tcPr>
            <w:tcW w:w="1417" w:type="dxa"/>
            <w:vAlign w:val="center"/>
          </w:tcPr>
          <w:p w:rsidR="008230BE" w:rsidRDefault="00BF4BCF">
            <w:pPr>
              <w:jc w:val="center"/>
              <w:rPr>
                <w:u w:val="single"/>
              </w:rPr>
            </w:pPr>
            <w:r>
              <w:rPr>
                <w:rFonts w:hint="eastAsia"/>
                <w:bCs/>
                <w:u w:val="single"/>
              </w:rPr>
              <w:t>为提供慈善服务和实施慈善项目发生的人员报酬、志愿者补贴和保险</w:t>
            </w:r>
          </w:p>
        </w:tc>
        <w:tc>
          <w:tcPr>
            <w:tcW w:w="993" w:type="dxa"/>
            <w:vAlign w:val="center"/>
          </w:tcPr>
          <w:p w:rsidR="008230BE" w:rsidRDefault="00BF4BCF">
            <w:pPr>
              <w:tabs>
                <w:tab w:val="left" w:pos="756"/>
                <w:tab w:val="left" w:pos="851"/>
              </w:tabs>
              <w:jc w:val="center"/>
              <w:rPr>
                <w:bCs/>
                <w:u w:val="single"/>
              </w:rPr>
            </w:pPr>
            <w:r>
              <w:rPr>
                <w:rFonts w:hint="eastAsia"/>
                <w:bCs/>
                <w:u w:val="single"/>
              </w:rPr>
              <w:t>使用房屋、设备、物资发生的相关费用</w:t>
            </w:r>
          </w:p>
        </w:tc>
        <w:tc>
          <w:tcPr>
            <w:tcW w:w="1275" w:type="dxa"/>
            <w:vAlign w:val="center"/>
          </w:tcPr>
          <w:p w:rsidR="008230BE" w:rsidRDefault="00BF4BCF">
            <w:pPr>
              <w:tabs>
                <w:tab w:val="left" w:pos="756"/>
                <w:tab w:val="left" w:pos="851"/>
              </w:tabs>
              <w:jc w:val="center"/>
              <w:rPr>
                <w:bCs/>
                <w:u w:val="single"/>
              </w:rPr>
            </w:pPr>
            <w:r>
              <w:rPr>
                <w:rFonts w:hint="eastAsia"/>
                <w:bCs/>
                <w:u w:val="single"/>
              </w:rPr>
              <w:t>为管理慈善项目发生的差旅、物流、交通、会议、培训、审计、评估等费用</w:t>
            </w:r>
          </w:p>
        </w:tc>
        <w:tc>
          <w:tcPr>
            <w:tcW w:w="851" w:type="dxa"/>
            <w:vAlign w:val="center"/>
          </w:tcPr>
          <w:p w:rsidR="008230BE" w:rsidRDefault="00BF4BCF">
            <w:pPr>
              <w:tabs>
                <w:tab w:val="left" w:pos="756"/>
                <w:tab w:val="left" w:pos="851"/>
              </w:tabs>
              <w:jc w:val="center"/>
              <w:rPr>
                <w:bCs/>
                <w:u w:val="single"/>
              </w:rPr>
            </w:pPr>
            <w:r>
              <w:rPr>
                <w:rFonts w:hint="eastAsia"/>
                <w:bCs/>
                <w:u w:val="single"/>
              </w:rPr>
              <w:t>其他</w:t>
            </w:r>
          </w:p>
          <w:p w:rsidR="008230BE" w:rsidRDefault="00BF4BCF">
            <w:pPr>
              <w:tabs>
                <w:tab w:val="left" w:pos="756"/>
                <w:tab w:val="left" w:pos="851"/>
              </w:tabs>
              <w:jc w:val="center"/>
              <w:rPr>
                <w:bCs/>
                <w:u w:val="single"/>
              </w:rPr>
            </w:pPr>
            <w:r>
              <w:rPr>
                <w:rFonts w:hint="eastAsia"/>
                <w:bCs/>
                <w:u w:val="single"/>
              </w:rPr>
              <w:t>费用</w:t>
            </w:r>
          </w:p>
        </w:tc>
        <w:tc>
          <w:tcPr>
            <w:tcW w:w="1559" w:type="dxa"/>
            <w:vAlign w:val="center"/>
          </w:tcPr>
          <w:p w:rsidR="008230BE" w:rsidRDefault="00BF4BCF">
            <w:pPr>
              <w:tabs>
                <w:tab w:val="left" w:pos="756"/>
                <w:tab w:val="left" w:pos="851"/>
              </w:tabs>
              <w:jc w:val="center"/>
              <w:rPr>
                <w:bCs/>
                <w:u w:val="single"/>
              </w:rPr>
            </w:pPr>
            <w:r>
              <w:rPr>
                <w:rFonts w:hint="eastAsia"/>
                <w:bCs/>
                <w:u w:val="single"/>
              </w:rPr>
              <w:t>总计</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北京星辰黄斑病公益基金会中青年眼科医生高级研修班</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wordWrap w:val="0"/>
              <w:jc w:val="center"/>
            </w:pPr>
            <w:r>
              <w:t>515,592.00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229,793.65</w:t>
            </w:r>
          </w:p>
        </w:tc>
        <w:tc>
          <w:tcPr>
            <w:tcW w:w="851" w:type="dxa"/>
            <w:vAlign w:val="center"/>
          </w:tcPr>
          <w:p w:rsidR="008230BE" w:rsidRDefault="00BF4BCF">
            <w:pPr>
              <w:jc w:val="center"/>
            </w:pPr>
            <w:r>
              <w:rPr>
                <w:rFonts w:hint="eastAsia"/>
              </w:rPr>
              <w:t>0.00</w:t>
            </w:r>
          </w:p>
        </w:tc>
        <w:tc>
          <w:tcPr>
            <w:tcW w:w="1559" w:type="dxa"/>
            <w:vAlign w:val="center"/>
          </w:tcPr>
          <w:p w:rsidR="008230BE" w:rsidRDefault="00BF4BCF">
            <w:pPr>
              <w:jc w:val="center"/>
            </w:pPr>
            <w:r>
              <w:t>745,385.65</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2018</w:t>
            </w:r>
            <w:r>
              <w:rPr>
                <w:rFonts w:ascii="宋体" w:hAnsi="宋体" w:hint="eastAsia"/>
              </w:rPr>
              <w:t>年儿童盲学习班</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jc w:val="center"/>
            </w:pPr>
            <w:r>
              <w:t>78,780.00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83,577.23</w:t>
            </w:r>
          </w:p>
        </w:tc>
        <w:tc>
          <w:tcPr>
            <w:tcW w:w="851" w:type="dxa"/>
            <w:vAlign w:val="center"/>
          </w:tcPr>
          <w:p w:rsidR="008230BE" w:rsidRDefault="00BF4BCF">
            <w:pPr>
              <w:jc w:val="center"/>
            </w:pPr>
            <w:r>
              <w:rPr>
                <w:rFonts w:hint="eastAsia"/>
              </w:rPr>
              <w:t>0.00</w:t>
            </w:r>
          </w:p>
        </w:tc>
        <w:tc>
          <w:tcPr>
            <w:tcW w:w="1559" w:type="dxa"/>
            <w:vAlign w:val="center"/>
          </w:tcPr>
          <w:p w:rsidR="008230BE" w:rsidRDefault="00BF4BCF">
            <w:pPr>
              <w:jc w:val="center"/>
            </w:pPr>
            <w:r>
              <w:t>162,357.23</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t>眼底病诊疗基础及新进展学习班</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jc w:val="center"/>
            </w:pPr>
            <w:r>
              <w:rPr>
                <w:rFonts w:hint="eastAsia"/>
              </w:rPr>
              <w:t>0.00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120,000.00</w:t>
            </w:r>
          </w:p>
        </w:tc>
        <w:tc>
          <w:tcPr>
            <w:tcW w:w="851" w:type="dxa"/>
            <w:vAlign w:val="center"/>
          </w:tcPr>
          <w:p w:rsidR="008230BE" w:rsidRDefault="00BF4BCF">
            <w:pPr>
              <w:jc w:val="center"/>
            </w:pPr>
            <w:r>
              <w:rPr>
                <w:rFonts w:hint="eastAsia"/>
              </w:rPr>
              <w:t>0.00</w:t>
            </w:r>
          </w:p>
        </w:tc>
        <w:tc>
          <w:tcPr>
            <w:tcW w:w="1559" w:type="dxa"/>
            <w:vAlign w:val="center"/>
          </w:tcPr>
          <w:p w:rsidR="008230BE" w:rsidRDefault="00BF4BCF">
            <w:pPr>
              <w:jc w:val="center"/>
            </w:pPr>
            <w:r>
              <w:t>120,000.00</w:t>
            </w:r>
          </w:p>
        </w:tc>
      </w:tr>
      <w:tr w:rsidR="008230BE">
        <w:trPr>
          <w:trHeight w:val="340"/>
        </w:trPr>
        <w:tc>
          <w:tcPr>
            <w:tcW w:w="1959" w:type="dxa"/>
            <w:vAlign w:val="center"/>
          </w:tcPr>
          <w:p w:rsidR="008230BE" w:rsidRDefault="00BF4BCF">
            <w:pPr>
              <w:jc w:val="center"/>
              <w:rPr>
                <w:rFonts w:ascii="宋体" w:hAnsi="宋体"/>
              </w:rPr>
            </w:pPr>
            <w:r>
              <w:rPr>
                <w:rFonts w:ascii="宋体" w:hAnsi="宋体" w:hint="eastAsia"/>
              </w:rPr>
              <w:lastRenderedPageBreak/>
              <w:t>唐山糖尿病黄斑病公益筛查</w:t>
            </w:r>
          </w:p>
        </w:tc>
        <w:tc>
          <w:tcPr>
            <w:tcW w:w="594" w:type="dxa"/>
            <w:vAlign w:val="center"/>
          </w:tcPr>
          <w:p w:rsidR="008230BE" w:rsidRDefault="00BF4BCF">
            <w:pPr>
              <w:jc w:val="center"/>
            </w:pPr>
            <w:r>
              <w:rPr>
                <w:rFonts w:hint="eastAsia"/>
              </w:rPr>
              <w:t>0.00</w:t>
            </w:r>
          </w:p>
        </w:tc>
        <w:tc>
          <w:tcPr>
            <w:tcW w:w="992" w:type="dxa"/>
            <w:vAlign w:val="center"/>
          </w:tcPr>
          <w:p w:rsidR="008230BE" w:rsidRDefault="00BF4BCF">
            <w:pPr>
              <w:jc w:val="center"/>
            </w:pPr>
            <w:r>
              <w:rPr>
                <w:rFonts w:hint="eastAsia"/>
              </w:rPr>
              <w:t>0.00</w:t>
            </w:r>
          </w:p>
        </w:tc>
        <w:tc>
          <w:tcPr>
            <w:tcW w:w="1417" w:type="dxa"/>
            <w:vAlign w:val="center"/>
          </w:tcPr>
          <w:p w:rsidR="008230BE" w:rsidRDefault="00BF4BCF">
            <w:pPr>
              <w:jc w:val="center"/>
            </w:pPr>
            <w:r>
              <w:rPr>
                <w:rFonts w:hint="eastAsia"/>
              </w:rPr>
              <w:t>0.00</w:t>
            </w:r>
          </w:p>
        </w:tc>
        <w:tc>
          <w:tcPr>
            <w:tcW w:w="993" w:type="dxa"/>
            <w:vAlign w:val="center"/>
          </w:tcPr>
          <w:p w:rsidR="008230BE" w:rsidRDefault="00BF4BCF">
            <w:pPr>
              <w:jc w:val="center"/>
            </w:pPr>
            <w:r>
              <w:rPr>
                <w:rFonts w:hint="eastAsia"/>
              </w:rPr>
              <w:t>0.00</w:t>
            </w:r>
          </w:p>
        </w:tc>
        <w:tc>
          <w:tcPr>
            <w:tcW w:w="1275" w:type="dxa"/>
            <w:vAlign w:val="center"/>
          </w:tcPr>
          <w:p w:rsidR="008230BE" w:rsidRDefault="00BF4BCF">
            <w:pPr>
              <w:jc w:val="center"/>
            </w:pPr>
            <w:r>
              <w:t>57,360.00</w:t>
            </w:r>
          </w:p>
        </w:tc>
        <w:tc>
          <w:tcPr>
            <w:tcW w:w="851" w:type="dxa"/>
            <w:vAlign w:val="center"/>
          </w:tcPr>
          <w:p w:rsidR="008230BE" w:rsidRDefault="00BF4BCF">
            <w:pPr>
              <w:jc w:val="center"/>
            </w:pPr>
            <w:r>
              <w:rPr>
                <w:rFonts w:hint="eastAsia"/>
              </w:rPr>
              <w:t>0.00</w:t>
            </w:r>
          </w:p>
        </w:tc>
        <w:tc>
          <w:tcPr>
            <w:tcW w:w="1559" w:type="dxa"/>
            <w:vAlign w:val="center"/>
          </w:tcPr>
          <w:p w:rsidR="008230BE" w:rsidRDefault="00BF4BCF">
            <w:pPr>
              <w:jc w:val="center"/>
            </w:pPr>
            <w:r>
              <w:t>57,360.00</w:t>
            </w:r>
          </w:p>
        </w:tc>
      </w:tr>
      <w:tr w:rsidR="008230BE">
        <w:trPr>
          <w:trHeight w:val="340"/>
        </w:trPr>
        <w:tc>
          <w:tcPr>
            <w:tcW w:w="1959" w:type="dxa"/>
            <w:vAlign w:val="center"/>
          </w:tcPr>
          <w:p w:rsidR="008230BE" w:rsidRDefault="00BF4BCF">
            <w:pPr>
              <w:jc w:val="center"/>
              <w:rPr>
                <w:b/>
              </w:rPr>
            </w:pPr>
            <w:r>
              <w:rPr>
                <w:b/>
              </w:rPr>
              <w:t>合</w:t>
            </w:r>
            <w:r>
              <w:rPr>
                <w:rFonts w:hint="eastAsia"/>
                <w:b/>
              </w:rPr>
              <w:t xml:space="preserve"> </w:t>
            </w:r>
            <w:r>
              <w:rPr>
                <w:b/>
              </w:rPr>
              <w:t>计</w:t>
            </w:r>
          </w:p>
        </w:tc>
        <w:tc>
          <w:tcPr>
            <w:tcW w:w="594" w:type="dxa"/>
            <w:vAlign w:val="center"/>
          </w:tcPr>
          <w:p w:rsidR="008230BE" w:rsidRDefault="00BF4BCF">
            <w:pPr>
              <w:jc w:val="center"/>
              <w:rPr>
                <w:b/>
              </w:rPr>
            </w:pPr>
            <w:r>
              <w:rPr>
                <w:rFonts w:hint="eastAsia"/>
                <w:b/>
              </w:rPr>
              <w:t>0.00</w:t>
            </w:r>
          </w:p>
        </w:tc>
        <w:tc>
          <w:tcPr>
            <w:tcW w:w="992" w:type="dxa"/>
            <w:vAlign w:val="center"/>
          </w:tcPr>
          <w:p w:rsidR="008230BE" w:rsidRDefault="00BF4BCF">
            <w:pPr>
              <w:jc w:val="center"/>
              <w:rPr>
                <w:b/>
                <w:bCs/>
              </w:rPr>
            </w:pPr>
            <w:r>
              <w:rPr>
                <w:rFonts w:hint="eastAsia"/>
                <w:b/>
                <w:bCs/>
              </w:rPr>
              <w:t>0.00</w:t>
            </w:r>
          </w:p>
        </w:tc>
        <w:tc>
          <w:tcPr>
            <w:tcW w:w="1417" w:type="dxa"/>
            <w:vAlign w:val="center"/>
          </w:tcPr>
          <w:p w:rsidR="008230BE" w:rsidRDefault="00BF4BCF">
            <w:pPr>
              <w:jc w:val="center"/>
              <w:rPr>
                <w:b/>
                <w:bCs/>
              </w:rPr>
            </w:pPr>
            <w:r>
              <w:rPr>
                <w:b/>
                <w:bCs/>
              </w:rPr>
              <w:t>594</w:t>
            </w:r>
            <w:r>
              <w:rPr>
                <w:rFonts w:hint="eastAsia"/>
                <w:b/>
                <w:bCs/>
              </w:rPr>
              <w:t>,</w:t>
            </w:r>
            <w:r>
              <w:rPr>
                <w:b/>
                <w:bCs/>
              </w:rPr>
              <w:t>372</w:t>
            </w:r>
            <w:r>
              <w:rPr>
                <w:rFonts w:hint="eastAsia"/>
                <w:b/>
                <w:bCs/>
              </w:rPr>
              <w:t>.00</w:t>
            </w:r>
          </w:p>
        </w:tc>
        <w:tc>
          <w:tcPr>
            <w:tcW w:w="993" w:type="dxa"/>
            <w:vAlign w:val="center"/>
          </w:tcPr>
          <w:p w:rsidR="008230BE" w:rsidRDefault="00BF4BCF">
            <w:pPr>
              <w:jc w:val="center"/>
              <w:rPr>
                <w:b/>
                <w:bCs/>
              </w:rPr>
            </w:pPr>
            <w:r>
              <w:rPr>
                <w:rFonts w:hint="eastAsia"/>
                <w:b/>
                <w:bCs/>
              </w:rPr>
              <w:t>0.00</w:t>
            </w:r>
          </w:p>
        </w:tc>
        <w:tc>
          <w:tcPr>
            <w:tcW w:w="1275" w:type="dxa"/>
            <w:vAlign w:val="center"/>
          </w:tcPr>
          <w:p w:rsidR="008230BE" w:rsidRDefault="00BF4BCF">
            <w:pPr>
              <w:jc w:val="center"/>
              <w:rPr>
                <w:b/>
                <w:bCs/>
              </w:rPr>
            </w:pPr>
            <w:r>
              <w:rPr>
                <w:b/>
                <w:bCs/>
              </w:rPr>
              <w:t>490,730.88</w:t>
            </w:r>
          </w:p>
        </w:tc>
        <w:tc>
          <w:tcPr>
            <w:tcW w:w="851" w:type="dxa"/>
            <w:vAlign w:val="center"/>
          </w:tcPr>
          <w:p w:rsidR="008230BE" w:rsidRDefault="00BF4BCF">
            <w:pPr>
              <w:jc w:val="center"/>
              <w:rPr>
                <w:b/>
                <w:bCs/>
              </w:rPr>
            </w:pPr>
            <w:r>
              <w:rPr>
                <w:rFonts w:hint="eastAsia"/>
                <w:b/>
                <w:bCs/>
              </w:rPr>
              <w:t>0.00</w:t>
            </w:r>
          </w:p>
        </w:tc>
        <w:tc>
          <w:tcPr>
            <w:tcW w:w="1559" w:type="dxa"/>
            <w:vAlign w:val="center"/>
          </w:tcPr>
          <w:p w:rsidR="008230BE" w:rsidRDefault="00BF4BCF">
            <w:pPr>
              <w:jc w:val="center"/>
              <w:rPr>
                <w:b/>
                <w:bCs/>
              </w:rPr>
            </w:pPr>
            <w:r>
              <w:rPr>
                <w:b/>
                <w:bCs/>
              </w:rPr>
              <w:t>1,085,102.88</w:t>
            </w:r>
          </w:p>
        </w:tc>
      </w:tr>
    </w:tbl>
    <w:p w:rsidR="008230BE" w:rsidRDefault="00BF4BCF">
      <w:pPr>
        <w:tabs>
          <w:tab w:val="left" w:pos="756"/>
          <w:tab w:val="left" w:pos="851"/>
        </w:tabs>
        <w:spacing w:line="520" w:lineRule="exact"/>
        <w:ind w:firstLineChars="100" w:firstLine="211"/>
        <w:rPr>
          <w:b/>
        </w:rPr>
      </w:pPr>
      <w:r>
        <w:rPr>
          <w:rFonts w:hint="eastAsia"/>
          <w:b/>
        </w:rPr>
        <w:t>4-4</w:t>
      </w:r>
      <w:r>
        <w:rPr>
          <w:rFonts w:hint="eastAsia"/>
          <w:b/>
        </w:rPr>
        <w:t>、其中重大公益慈善项目大额支付对象：</w:t>
      </w:r>
    </w:p>
    <w:tbl>
      <w:tblPr>
        <w:tblW w:w="9433" w:type="dxa"/>
        <w:tblInd w:w="-31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36"/>
        <w:gridCol w:w="2054"/>
        <w:gridCol w:w="1499"/>
        <w:gridCol w:w="1446"/>
        <w:gridCol w:w="1598"/>
      </w:tblGrid>
      <w:tr w:rsidR="008230BE">
        <w:trPr>
          <w:trHeight w:val="340"/>
          <w:tblHeader/>
        </w:trPr>
        <w:tc>
          <w:tcPr>
            <w:tcW w:w="2836" w:type="dxa"/>
            <w:vAlign w:val="center"/>
          </w:tcPr>
          <w:p w:rsidR="008230BE" w:rsidRDefault="00BF4BCF">
            <w:pPr>
              <w:jc w:val="center"/>
              <w:rPr>
                <w:u w:val="single"/>
              </w:rPr>
            </w:pPr>
            <w:r>
              <w:rPr>
                <w:u w:val="single"/>
              </w:rPr>
              <w:t>项</w:t>
            </w:r>
            <w:r>
              <w:rPr>
                <w:u w:val="single"/>
              </w:rPr>
              <w:t xml:space="preserve">  </w:t>
            </w:r>
            <w:r>
              <w:rPr>
                <w:u w:val="single"/>
              </w:rPr>
              <w:t>目</w:t>
            </w:r>
          </w:p>
        </w:tc>
        <w:tc>
          <w:tcPr>
            <w:tcW w:w="2054" w:type="dxa"/>
            <w:vAlign w:val="center"/>
          </w:tcPr>
          <w:p w:rsidR="008230BE" w:rsidRDefault="00BF4BCF">
            <w:pPr>
              <w:jc w:val="center"/>
              <w:rPr>
                <w:u w:val="single"/>
              </w:rPr>
            </w:pPr>
            <w:r>
              <w:rPr>
                <w:bCs/>
                <w:u w:val="single"/>
              </w:rPr>
              <w:t>大额支付对象</w:t>
            </w:r>
          </w:p>
        </w:tc>
        <w:tc>
          <w:tcPr>
            <w:tcW w:w="1499" w:type="dxa"/>
            <w:vAlign w:val="center"/>
          </w:tcPr>
          <w:p w:rsidR="008230BE" w:rsidRDefault="00BF4BCF">
            <w:pPr>
              <w:jc w:val="center"/>
              <w:rPr>
                <w:u w:val="single"/>
              </w:rPr>
            </w:pPr>
            <w:r>
              <w:rPr>
                <w:bCs/>
                <w:u w:val="single"/>
              </w:rPr>
              <w:t>支付金额</w:t>
            </w:r>
          </w:p>
        </w:tc>
        <w:tc>
          <w:tcPr>
            <w:tcW w:w="1446" w:type="dxa"/>
            <w:vAlign w:val="center"/>
          </w:tcPr>
          <w:p w:rsidR="008230BE" w:rsidRDefault="00BF4BCF">
            <w:pPr>
              <w:tabs>
                <w:tab w:val="left" w:pos="756"/>
                <w:tab w:val="left" w:pos="851"/>
              </w:tabs>
              <w:spacing w:line="520" w:lineRule="exact"/>
              <w:jc w:val="center"/>
              <w:rPr>
                <w:bCs/>
                <w:u w:val="single"/>
              </w:rPr>
            </w:pPr>
            <w:r>
              <w:rPr>
                <w:rFonts w:hint="eastAsia"/>
                <w:bCs/>
                <w:u w:val="single"/>
              </w:rPr>
              <w:t>占年度慈善</w:t>
            </w:r>
          </w:p>
          <w:p w:rsidR="008230BE" w:rsidRDefault="00BF4BCF">
            <w:pPr>
              <w:jc w:val="center"/>
              <w:rPr>
                <w:u w:val="single"/>
              </w:rPr>
            </w:pPr>
            <w:r>
              <w:rPr>
                <w:rFonts w:hint="eastAsia"/>
                <w:bCs/>
                <w:u w:val="single"/>
              </w:rPr>
              <w:t>总支出比例</w:t>
            </w:r>
          </w:p>
        </w:tc>
        <w:tc>
          <w:tcPr>
            <w:tcW w:w="1598" w:type="dxa"/>
            <w:vAlign w:val="center"/>
          </w:tcPr>
          <w:p w:rsidR="008230BE" w:rsidRDefault="00BF4BCF">
            <w:pPr>
              <w:tabs>
                <w:tab w:val="left" w:pos="756"/>
                <w:tab w:val="left" w:pos="851"/>
              </w:tabs>
              <w:spacing w:line="520" w:lineRule="exact"/>
              <w:jc w:val="center"/>
              <w:rPr>
                <w:bCs/>
                <w:u w:val="single"/>
              </w:rPr>
            </w:pPr>
            <w:r>
              <w:rPr>
                <w:bCs/>
                <w:u w:val="single"/>
              </w:rPr>
              <w:t>用</w:t>
            </w:r>
            <w:r>
              <w:rPr>
                <w:bCs/>
                <w:u w:val="single"/>
              </w:rPr>
              <w:t xml:space="preserve">   </w:t>
            </w:r>
            <w:r>
              <w:rPr>
                <w:bCs/>
                <w:u w:val="single"/>
              </w:rPr>
              <w:t>途</w:t>
            </w:r>
          </w:p>
        </w:tc>
      </w:tr>
      <w:tr w:rsidR="008230BE">
        <w:trPr>
          <w:trHeight w:val="340"/>
        </w:trPr>
        <w:tc>
          <w:tcPr>
            <w:tcW w:w="2836" w:type="dxa"/>
            <w:vAlign w:val="center"/>
          </w:tcPr>
          <w:p w:rsidR="008230BE" w:rsidRDefault="00BF4BCF">
            <w:pPr>
              <w:jc w:val="center"/>
              <w:rPr>
                <w:rFonts w:ascii="宋体" w:hAnsi="宋体"/>
              </w:rPr>
            </w:pPr>
            <w:r>
              <w:rPr>
                <w:rFonts w:ascii="宋体" w:hAnsi="宋体" w:hint="eastAsia"/>
              </w:rPr>
              <w:t>眼底病诊疗基础及新进展学习班</w:t>
            </w:r>
          </w:p>
        </w:tc>
        <w:tc>
          <w:tcPr>
            <w:tcW w:w="2054" w:type="dxa"/>
            <w:vAlign w:val="center"/>
          </w:tcPr>
          <w:p w:rsidR="008230BE" w:rsidRDefault="00BF4BCF">
            <w:pPr>
              <w:jc w:val="center"/>
            </w:pPr>
            <w:r>
              <w:rPr>
                <w:rFonts w:hint="eastAsia"/>
              </w:rPr>
              <w:t>北京大学人民医院</w:t>
            </w:r>
          </w:p>
        </w:tc>
        <w:tc>
          <w:tcPr>
            <w:tcW w:w="1499" w:type="dxa"/>
            <w:vAlign w:val="center"/>
          </w:tcPr>
          <w:p w:rsidR="008230BE" w:rsidRDefault="00BF4BCF">
            <w:pPr>
              <w:jc w:val="center"/>
            </w:pPr>
            <w:r>
              <w:t>120,000.00</w:t>
            </w:r>
          </w:p>
        </w:tc>
        <w:tc>
          <w:tcPr>
            <w:tcW w:w="1446" w:type="dxa"/>
            <w:vAlign w:val="center"/>
          </w:tcPr>
          <w:p w:rsidR="008230BE" w:rsidRDefault="00BF4BCF">
            <w:pPr>
              <w:widowControl/>
              <w:jc w:val="center"/>
              <w:rPr>
                <w:color w:val="000000"/>
                <w:kern w:val="0"/>
              </w:rPr>
            </w:pPr>
            <w:r>
              <w:rPr>
                <w:color w:val="000000"/>
              </w:rPr>
              <w:t>11.06%</w:t>
            </w:r>
          </w:p>
        </w:tc>
        <w:tc>
          <w:tcPr>
            <w:tcW w:w="1598" w:type="dxa"/>
            <w:vAlign w:val="center"/>
          </w:tcPr>
          <w:p w:rsidR="008230BE" w:rsidRDefault="00BF4BCF">
            <w:pPr>
              <w:jc w:val="center"/>
            </w:pPr>
            <w:r>
              <w:rPr>
                <w:rFonts w:hint="eastAsia"/>
              </w:rPr>
              <w:t>培训会议支出</w:t>
            </w:r>
          </w:p>
        </w:tc>
      </w:tr>
      <w:tr w:rsidR="008230BE">
        <w:trPr>
          <w:trHeight w:val="340"/>
        </w:trPr>
        <w:tc>
          <w:tcPr>
            <w:tcW w:w="2836" w:type="dxa"/>
            <w:vAlign w:val="center"/>
          </w:tcPr>
          <w:p w:rsidR="008230BE" w:rsidRDefault="00BF4BCF">
            <w:pPr>
              <w:jc w:val="center"/>
              <w:rPr>
                <w:rFonts w:ascii="宋体" w:hAnsi="宋体"/>
              </w:rPr>
            </w:pPr>
            <w:r>
              <w:rPr>
                <w:rFonts w:ascii="宋体" w:hAnsi="宋体" w:hint="eastAsia"/>
              </w:rPr>
              <w:t>北京星辰黄斑病公益基金会中青年眼科医生高级研修班</w:t>
            </w:r>
          </w:p>
        </w:tc>
        <w:tc>
          <w:tcPr>
            <w:tcW w:w="2054" w:type="dxa"/>
            <w:vAlign w:val="center"/>
          </w:tcPr>
          <w:p w:rsidR="008230BE" w:rsidRDefault="00BF4BCF">
            <w:pPr>
              <w:jc w:val="center"/>
            </w:pPr>
            <w:r>
              <w:rPr>
                <w:rFonts w:hint="eastAsia"/>
              </w:rPr>
              <w:t>北京煜星空广告有限公司</w:t>
            </w:r>
          </w:p>
        </w:tc>
        <w:tc>
          <w:tcPr>
            <w:tcW w:w="1499" w:type="dxa"/>
            <w:vAlign w:val="center"/>
          </w:tcPr>
          <w:p w:rsidR="008230BE" w:rsidRDefault="00BF4BCF">
            <w:pPr>
              <w:jc w:val="center"/>
            </w:pPr>
            <w:r>
              <w:t>30,195.00</w:t>
            </w:r>
          </w:p>
        </w:tc>
        <w:tc>
          <w:tcPr>
            <w:tcW w:w="1446" w:type="dxa"/>
            <w:vAlign w:val="center"/>
          </w:tcPr>
          <w:p w:rsidR="008230BE" w:rsidRDefault="00BF4BCF">
            <w:pPr>
              <w:jc w:val="center"/>
              <w:rPr>
                <w:color w:val="000000"/>
              </w:rPr>
            </w:pPr>
            <w:r>
              <w:rPr>
                <w:color w:val="000000"/>
              </w:rPr>
              <w:t>2.78%</w:t>
            </w:r>
          </w:p>
        </w:tc>
        <w:tc>
          <w:tcPr>
            <w:tcW w:w="1598" w:type="dxa"/>
            <w:vAlign w:val="center"/>
          </w:tcPr>
          <w:p w:rsidR="008230BE" w:rsidRDefault="00BF4BCF">
            <w:pPr>
              <w:jc w:val="center"/>
            </w:pPr>
            <w:r>
              <w:rPr>
                <w:rFonts w:hint="eastAsia"/>
              </w:rPr>
              <w:t>学员手册等材料费用</w:t>
            </w:r>
          </w:p>
        </w:tc>
      </w:tr>
      <w:tr w:rsidR="008230BE">
        <w:trPr>
          <w:trHeight w:val="340"/>
        </w:trPr>
        <w:tc>
          <w:tcPr>
            <w:tcW w:w="2836" w:type="dxa"/>
            <w:vAlign w:val="center"/>
          </w:tcPr>
          <w:p w:rsidR="008230BE" w:rsidRDefault="00BF4BCF">
            <w:pPr>
              <w:jc w:val="center"/>
              <w:rPr>
                <w:rFonts w:ascii="宋体" w:hAnsi="宋体"/>
              </w:rPr>
            </w:pPr>
            <w:r>
              <w:rPr>
                <w:rFonts w:hint="eastAsia"/>
              </w:rPr>
              <w:t>2</w:t>
            </w:r>
            <w:r>
              <w:t>018</w:t>
            </w:r>
            <w:r>
              <w:rPr>
                <w:rFonts w:hint="eastAsia"/>
              </w:rPr>
              <w:t>儿童盲学习班</w:t>
            </w:r>
          </w:p>
        </w:tc>
        <w:tc>
          <w:tcPr>
            <w:tcW w:w="2054" w:type="dxa"/>
            <w:vAlign w:val="center"/>
          </w:tcPr>
          <w:p w:rsidR="008230BE" w:rsidRDefault="00BF4BCF">
            <w:pPr>
              <w:jc w:val="center"/>
            </w:pPr>
            <w:r>
              <w:rPr>
                <w:rFonts w:hint="eastAsia"/>
              </w:rPr>
              <w:t>北京煜星空广告有限公司</w:t>
            </w:r>
          </w:p>
        </w:tc>
        <w:tc>
          <w:tcPr>
            <w:tcW w:w="1499" w:type="dxa"/>
            <w:vAlign w:val="center"/>
          </w:tcPr>
          <w:p w:rsidR="008230BE" w:rsidRDefault="00BF4BCF">
            <w:pPr>
              <w:jc w:val="center"/>
            </w:pPr>
            <w:r>
              <w:t>28,920.00</w:t>
            </w:r>
          </w:p>
        </w:tc>
        <w:tc>
          <w:tcPr>
            <w:tcW w:w="1446" w:type="dxa"/>
            <w:vAlign w:val="center"/>
          </w:tcPr>
          <w:p w:rsidR="008230BE" w:rsidRDefault="00BF4BCF">
            <w:pPr>
              <w:jc w:val="center"/>
              <w:rPr>
                <w:color w:val="000000"/>
              </w:rPr>
            </w:pPr>
            <w:r>
              <w:rPr>
                <w:color w:val="000000"/>
              </w:rPr>
              <w:t>2.67%</w:t>
            </w:r>
          </w:p>
        </w:tc>
        <w:tc>
          <w:tcPr>
            <w:tcW w:w="1598" w:type="dxa"/>
            <w:vAlign w:val="center"/>
          </w:tcPr>
          <w:p w:rsidR="008230BE" w:rsidRDefault="00BF4BCF">
            <w:pPr>
              <w:jc w:val="center"/>
            </w:pPr>
            <w:r>
              <w:rPr>
                <w:rFonts w:hint="eastAsia"/>
              </w:rPr>
              <w:t>讲义、易拉宝等材料费用</w:t>
            </w:r>
          </w:p>
        </w:tc>
      </w:tr>
      <w:tr w:rsidR="008230BE">
        <w:trPr>
          <w:trHeight w:val="340"/>
        </w:trPr>
        <w:tc>
          <w:tcPr>
            <w:tcW w:w="2836" w:type="dxa"/>
            <w:vAlign w:val="center"/>
          </w:tcPr>
          <w:p w:rsidR="008230BE" w:rsidRDefault="00BF4BCF">
            <w:pPr>
              <w:jc w:val="center"/>
              <w:rPr>
                <w:rFonts w:ascii="宋体" w:hAnsi="宋体"/>
              </w:rPr>
            </w:pPr>
            <w:r>
              <w:rPr>
                <w:rFonts w:ascii="宋体" w:hAnsi="宋体" w:hint="eastAsia"/>
              </w:rPr>
              <w:t>糖尿病黄斑病公益筛查</w:t>
            </w:r>
          </w:p>
        </w:tc>
        <w:tc>
          <w:tcPr>
            <w:tcW w:w="2054" w:type="dxa"/>
            <w:vAlign w:val="center"/>
          </w:tcPr>
          <w:p w:rsidR="008230BE" w:rsidRDefault="00BF4BCF">
            <w:pPr>
              <w:jc w:val="center"/>
            </w:pPr>
            <w:r>
              <w:rPr>
                <w:rFonts w:hint="eastAsia"/>
              </w:rPr>
              <w:t>唐山冀东眼科医院</w:t>
            </w:r>
          </w:p>
        </w:tc>
        <w:tc>
          <w:tcPr>
            <w:tcW w:w="1499" w:type="dxa"/>
            <w:vAlign w:val="center"/>
          </w:tcPr>
          <w:p w:rsidR="008230BE" w:rsidRDefault="00BF4BCF">
            <w:pPr>
              <w:jc w:val="center"/>
            </w:pPr>
            <w:r>
              <w:t>24,960.00</w:t>
            </w:r>
          </w:p>
        </w:tc>
        <w:tc>
          <w:tcPr>
            <w:tcW w:w="1446" w:type="dxa"/>
            <w:vAlign w:val="center"/>
          </w:tcPr>
          <w:p w:rsidR="008230BE" w:rsidRDefault="00BF4BCF">
            <w:pPr>
              <w:jc w:val="center"/>
              <w:rPr>
                <w:color w:val="000000"/>
              </w:rPr>
            </w:pPr>
            <w:r>
              <w:rPr>
                <w:color w:val="000000"/>
              </w:rPr>
              <w:t>2.30%</w:t>
            </w:r>
          </w:p>
        </w:tc>
        <w:tc>
          <w:tcPr>
            <w:tcW w:w="1598" w:type="dxa"/>
            <w:vAlign w:val="center"/>
          </w:tcPr>
          <w:p w:rsidR="008230BE" w:rsidRDefault="00BF4BCF">
            <w:pPr>
              <w:jc w:val="center"/>
            </w:pPr>
            <w:r>
              <w:rPr>
                <w:rFonts w:hint="eastAsia"/>
              </w:rPr>
              <w:t>黄斑病筛查</w:t>
            </w:r>
          </w:p>
        </w:tc>
      </w:tr>
      <w:tr w:rsidR="008230BE">
        <w:trPr>
          <w:trHeight w:val="340"/>
        </w:trPr>
        <w:tc>
          <w:tcPr>
            <w:tcW w:w="2836" w:type="dxa"/>
            <w:vAlign w:val="center"/>
          </w:tcPr>
          <w:p w:rsidR="008230BE" w:rsidRDefault="00BF4BCF">
            <w:pPr>
              <w:jc w:val="center"/>
            </w:pPr>
            <w:r>
              <w:rPr>
                <w:rFonts w:hint="eastAsia"/>
              </w:rPr>
              <w:t>2</w:t>
            </w:r>
            <w:r>
              <w:t>018</w:t>
            </w:r>
            <w:r>
              <w:rPr>
                <w:rFonts w:hint="eastAsia"/>
              </w:rPr>
              <w:t>儿童盲学习班</w:t>
            </w:r>
            <w:r>
              <w:rPr>
                <w:rFonts w:hint="eastAsia"/>
              </w:rPr>
              <w:t>.</w:t>
            </w:r>
          </w:p>
        </w:tc>
        <w:tc>
          <w:tcPr>
            <w:tcW w:w="2054" w:type="dxa"/>
            <w:vAlign w:val="center"/>
          </w:tcPr>
          <w:p w:rsidR="008230BE" w:rsidRDefault="00BF4BCF">
            <w:pPr>
              <w:jc w:val="center"/>
            </w:pPr>
            <w:r>
              <w:rPr>
                <w:rFonts w:hint="eastAsia"/>
              </w:rPr>
              <w:t>北京中自百佳技术服务有限公司</w:t>
            </w:r>
          </w:p>
        </w:tc>
        <w:tc>
          <w:tcPr>
            <w:tcW w:w="1499" w:type="dxa"/>
            <w:vAlign w:val="center"/>
          </w:tcPr>
          <w:p w:rsidR="008230BE" w:rsidRDefault="00BF4BCF">
            <w:pPr>
              <w:jc w:val="center"/>
            </w:pPr>
            <w:r>
              <w:t>11,696.00</w:t>
            </w:r>
          </w:p>
        </w:tc>
        <w:tc>
          <w:tcPr>
            <w:tcW w:w="1446" w:type="dxa"/>
            <w:vAlign w:val="center"/>
          </w:tcPr>
          <w:p w:rsidR="008230BE" w:rsidRDefault="00BF4BCF">
            <w:pPr>
              <w:jc w:val="center"/>
              <w:rPr>
                <w:color w:val="000000"/>
              </w:rPr>
            </w:pPr>
            <w:r>
              <w:rPr>
                <w:color w:val="000000"/>
              </w:rPr>
              <w:t>1.08%</w:t>
            </w:r>
          </w:p>
        </w:tc>
        <w:tc>
          <w:tcPr>
            <w:tcW w:w="1598" w:type="dxa"/>
            <w:vAlign w:val="center"/>
          </w:tcPr>
          <w:p w:rsidR="008230BE" w:rsidRDefault="00BF4BCF">
            <w:pPr>
              <w:jc w:val="center"/>
            </w:pPr>
            <w:r>
              <w:rPr>
                <w:rFonts w:hint="eastAsia"/>
              </w:rPr>
              <w:t>午餐盒饭费</w:t>
            </w:r>
          </w:p>
        </w:tc>
      </w:tr>
      <w:tr w:rsidR="008230BE">
        <w:trPr>
          <w:trHeight w:val="340"/>
        </w:trPr>
        <w:tc>
          <w:tcPr>
            <w:tcW w:w="2836" w:type="dxa"/>
            <w:vAlign w:val="center"/>
          </w:tcPr>
          <w:p w:rsidR="008230BE" w:rsidRDefault="00BF4BCF">
            <w:pPr>
              <w:jc w:val="center"/>
              <w:rPr>
                <w:b/>
              </w:rPr>
            </w:pPr>
            <w:r>
              <w:rPr>
                <w:b/>
              </w:rPr>
              <w:t>合</w:t>
            </w:r>
            <w:r>
              <w:rPr>
                <w:rFonts w:hint="eastAsia"/>
                <w:b/>
              </w:rPr>
              <w:t xml:space="preserve"> </w:t>
            </w:r>
            <w:r>
              <w:rPr>
                <w:b/>
              </w:rPr>
              <w:t>计</w:t>
            </w:r>
          </w:p>
        </w:tc>
        <w:tc>
          <w:tcPr>
            <w:tcW w:w="2054" w:type="dxa"/>
            <w:vAlign w:val="center"/>
          </w:tcPr>
          <w:p w:rsidR="008230BE" w:rsidRDefault="008230BE">
            <w:pPr>
              <w:jc w:val="center"/>
              <w:rPr>
                <w:b/>
              </w:rPr>
            </w:pPr>
          </w:p>
        </w:tc>
        <w:tc>
          <w:tcPr>
            <w:tcW w:w="1499" w:type="dxa"/>
            <w:vAlign w:val="center"/>
          </w:tcPr>
          <w:p w:rsidR="008230BE" w:rsidRDefault="00BF4BCF">
            <w:pPr>
              <w:jc w:val="center"/>
              <w:rPr>
                <w:b/>
              </w:rPr>
            </w:pPr>
            <w:r>
              <w:rPr>
                <w:b/>
              </w:rPr>
              <w:t>215,771.00</w:t>
            </w:r>
          </w:p>
        </w:tc>
        <w:tc>
          <w:tcPr>
            <w:tcW w:w="1446" w:type="dxa"/>
            <w:vAlign w:val="center"/>
          </w:tcPr>
          <w:p w:rsidR="008230BE" w:rsidRDefault="00BF4BCF">
            <w:pPr>
              <w:jc w:val="center"/>
              <w:rPr>
                <w:b/>
              </w:rPr>
            </w:pPr>
            <w:r>
              <w:rPr>
                <w:rFonts w:hint="eastAsia"/>
                <w:b/>
              </w:rPr>
              <w:t>20.00%</w:t>
            </w:r>
          </w:p>
        </w:tc>
        <w:tc>
          <w:tcPr>
            <w:tcW w:w="1598" w:type="dxa"/>
            <w:vAlign w:val="center"/>
          </w:tcPr>
          <w:p w:rsidR="008230BE" w:rsidRDefault="008230BE">
            <w:pPr>
              <w:jc w:val="center"/>
              <w:rPr>
                <w:b/>
              </w:rPr>
            </w:pPr>
          </w:p>
        </w:tc>
      </w:tr>
    </w:tbl>
    <w:p w:rsidR="008230BE" w:rsidRDefault="00BF4BCF">
      <w:pPr>
        <w:tabs>
          <w:tab w:val="left" w:pos="756"/>
          <w:tab w:val="left" w:pos="851"/>
        </w:tabs>
        <w:spacing w:line="520" w:lineRule="exact"/>
        <w:ind w:firstLineChars="100" w:firstLine="211"/>
        <w:rPr>
          <w:b/>
        </w:rPr>
      </w:pPr>
      <w:r>
        <w:rPr>
          <w:rFonts w:hint="eastAsia"/>
          <w:b/>
        </w:rPr>
        <w:t>4-5</w:t>
      </w:r>
      <w:r>
        <w:rPr>
          <w:rFonts w:hint="eastAsia"/>
          <w:b/>
        </w:rPr>
        <w:t>、资助其他基金会</w:t>
      </w:r>
    </w:p>
    <w:p w:rsidR="008230BE" w:rsidRDefault="00BF4BCF">
      <w:pPr>
        <w:tabs>
          <w:tab w:val="left" w:pos="540"/>
          <w:tab w:val="left" w:pos="851"/>
        </w:tabs>
        <w:spacing w:line="520" w:lineRule="exact"/>
      </w:pPr>
      <w:r>
        <w:rPr>
          <w:rFonts w:hint="eastAsia"/>
        </w:rPr>
        <w:t>该基金会</w:t>
      </w:r>
      <w:r>
        <w:rPr>
          <w:rFonts w:hint="eastAsia"/>
        </w:rPr>
        <w:t>2018</w:t>
      </w:r>
      <w:r>
        <w:rPr>
          <w:rFonts w:hint="eastAsia"/>
        </w:rPr>
        <w:t>年度未资助其他基金会。</w:t>
      </w:r>
    </w:p>
    <w:p w:rsidR="008230BE" w:rsidRDefault="008230BE">
      <w:pPr>
        <w:tabs>
          <w:tab w:val="left" w:pos="540"/>
          <w:tab w:val="left" w:pos="851"/>
        </w:tabs>
        <w:spacing w:line="520" w:lineRule="exact"/>
      </w:pPr>
    </w:p>
    <w:p w:rsidR="008230BE" w:rsidRDefault="00BF4BCF">
      <w:pPr>
        <w:tabs>
          <w:tab w:val="left" w:pos="756"/>
          <w:tab w:val="left" w:pos="851"/>
        </w:tabs>
        <w:spacing w:line="520" w:lineRule="exact"/>
        <w:ind w:left="420"/>
        <w:rPr>
          <w:b/>
        </w:rPr>
      </w:pPr>
      <w:r>
        <w:rPr>
          <w:rFonts w:hint="eastAsia"/>
          <w:b/>
        </w:rPr>
        <w:t>5</w:t>
      </w:r>
      <w:r>
        <w:rPr>
          <w:rFonts w:hint="eastAsia"/>
          <w:b/>
        </w:rPr>
        <w:t>、</w:t>
      </w:r>
      <w:r>
        <w:rPr>
          <w:b/>
        </w:rPr>
        <w:t>管理费用</w:t>
      </w:r>
      <w:r>
        <w:rPr>
          <w:b/>
        </w:rPr>
        <w:t xml:space="preserve"> </w:t>
      </w:r>
    </w:p>
    <w:tbl>
      <w:tblPr>
        <w:tblW w:w="9138" w:type="dxa"/>
        <w:tblInd w:w="-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097"/>
        <w:gridCol w:w="1319"/>
        <w:gridCol w:w="949"/>
        <w:gridCol w:w="1341"/>
        <w:gridCol w:w="1234"/>
        <w:gridCol w:w="882"/>
        <w:gridCol w:w="846"/>
        <w:gridCol w:w="470"/>
      </w:tblGrid>
      <w:tr w:rsidR="008230BE">
        <w:trPr>
          <w:trHeight w:val="340"/>
          <w:tblHeader/>
        </w:trPr>
        <w:tc>
          <w:tcPr>
            <w:tcW w:w="2097" w:type="dxa"/>
            <w:vMerge w:val="restart"/>
            <w:vAlign w:val="center"/>
          </w:tcPr>
          <w:p w:rsidR="008230BE" w:rsidRDefault="00BF4BCF">
            <w:pPr>
              <w:jc w:val="center"/>
              <w:rPr>
                <w:u w:val="single"/>
              </w:rPr>
            </w:pPr>
            <w:r>
              <w:rPr>
                <w:u w:val="single"/>
              </w:rPr>
              <w:t>项</w:t>
            </w:r>
            <w:r>
              <w:rPr>
                <w:u w:val="single"/>
              </w:rPr>
              <w:t xml:space="preserve">  </w:t>
            </w:r>
            <w:r>
              <w:rPr>
                <w:u w:val="single"/>
              </w:rPr>
              <w:t>目</w:t>
            </w:r>
          </w:p>
        </w:tc>
        <w:tc>
          <w:tcPr>
            <w:tcW w:w="3609" w:type="dxa"/>
            <w:gridSpan w:val="3"/>
            <w:vAlign w:val="center"/>
          </w:tcPr>
          <w:p w:rsidR="008230BE" w:rsidRDefault="00BF4BCF">
            <w:pPr>
              <w:jc w:val="center"/>
              <w:rPr>
                <w:u w:val="single"/>
              </w:rPr>
            </w:pPr>
            <w:r>
              <w:rPr>
                <w:rFonts w:hint="eastAsia"/>
                <w:u w:val="single"/>
              </w:rPr>
              <w:t>本年</w:t>
            </w:r>
            <w:r>
              <w:rPr>
                <w:u w:val="single"/>
              </w:rPr>
              <w:t>累计数</w:t>
            </w:r>
          </w:p>
        </w:tc>
        <w:tc>
          <w:tcPr>
            <w:tcW w:w="3432" w:type="dxa"/>
            <w:gridSpan w:val="4"/>
            <w:vAlign w:val="center"/>
          </w:tcPr>
          <w:p w:rsidR="008230BE" w:rsidRDefault="00BF4BCF">
            <w:pPr>
              <w:jc w:val="center"/>
              <w:rPr>
                <w:u w:val="single"/>
              </w:rPr>
            </w:pPr>
            <w:r>
              <w:rPr>
                <w:rFonts w:hint="eastAsia"/>
                <w:u w:val="single"/>
              </w:rPr>
              <w:t>上年</w:t>
            </w:r>
            <w:r>
              <w:rPr>
                <w:u w:val="single"/>
              </w:rPr>
              <w:t>累计数</w:t>
            </w:r>
          </w:p>
        </w:tc>
      </w:tr>
      <w:tr w:rsidR="008230BE">
        <w:trPr>
          <w:trHeight w:val="340"/>
          <w:tblHeader/>
        </w:trPr>
        <w:tc>
          <w:tcPr>
            <w:tcW w:w="2097" w:type="dxa"/>
            <w:vMerge/>
            <w:vAlign w:val="center"/>
          </w:tcPr>
          <w:p w:rsidR="008230BE" w:rsidRDefault="008230BE">
            <w:pPr>
              <w:jc w:val="left"/>
              <w:rPr>
                <w:u w:val="single"/>
              </w:rPr>
            </w:pPr>
          </w:p>
        </w:tc>
        <w:tc>
          <w:tcPr>
            <w:tcW w:w="1319" w:type="dxa"/>
            <w:vAlign w:val="center"/>
          </w:tcPr>
          <w:p w:rsidR="008230BE" w:rsidRDefault="00BF4BCF">
            <w:pPr>
              <w:jc w:val="center"/>
              <w:rPr>
                <w:u w:val="single"/>
              </w:rPr>
            </w:pPr>
            <w:r>
              <w:rPr>
                <w:u w:val="single"/>
              </w:rPr>
              <w:t>非限定性</w:t>
            </w:r>
          </w:p>
        </w:tc>
        <w:tc>
          <w:tcPr>
            <w:tcW w:w="949" w:type="dxa"/>
            <w:vAlign w:val="center"/>
          </w:tcPr>
          <w:p w:rsidR="008230BE" w:rsidRDefault="00BF4BCF">
            <w:pPr>
              <w:jc w:val="center"/>
              <w:rPr>
                <w:u w:val="single"/>
              </w:rPr>
            </w:pPr>
            <w:r>
              <w:rPr>
                <w:u w:val="single"/>
              </w:rPr>
              <w:t>限定性</w:t>
            </w:r>
          </w:p>
        </w:tc>
        <w:tc>
          <w:tcPr>
            <w:tcW w:w="1341" w:type="dxa"/>
            <w:vAlign w:val="center"/>
          </w:tcPr>
          <w:p w:rsidR="008230BE" w:rsidRDefault="00BF4BCF">
            <w:pPr>
              <w:jc w:val="center"/>
              <w:rPr>
                <w:u w:val="single"/>
              </w:rPr>
            </w:pPr>
            <w:r>
              <w:rPr>
                <w:u w:val="single"/>
              </w:rPr>
              <w:t>合计</w:t>
            </w:r>
          </w:p>
        </w:tc>
        <w:tc>
          <w:tcPr>
            <w:tcW w:w="1234" w:type="dxa"/>
            <w:vAlign w:val="center"/>
          </w:tcPr>
          <w:p w:rsidR="008230BE" w:rsidRDefault="00BF4BCF">
            <w:pPr>
              <w:jc w:val="center"/>
              <w:rPr>
                <w:u w:val="single"/>
              </w:rPr>
            </w:pPr>
            <w:r>
              <w:rPr>
                <w:u w:val="single"/>
              </w:rPr>
              <w:t>非限定性</w:t>
            </w:r>
          </w:p>
        </w:tc>
        <w:tc>
          <w:tcPr>
            <w:tcW w:w="882" w:type="dxa"/>
            <w:vAlign w:val="center"/>
          </w:tcPr>
          <w:p w:rsidR="008230BE" w:rsidRDefault="00BF4BCF">
            <w:pPr>
              <w:jc w:val="center"/>
              <w:rPr>
                <w:u w:val="single"/>
              </w:rPr>
            </w:pPr>
            <w:r>
              <w:rPr>
                <w:u w:val="single"/>
              </w:rPr>
              <w:t>限定性</w:t>
            </w:r>
          </w:p>
        </w:tc>
        <w:tc>
          <w:tcPr>
            <w:tcW w:w="1316" w:type="dxa"/>
            <w:gridSpan w:val="2"/>
            <w:vAlign w:val="center"/>
          </w:tcPr>
          <w:p w:rsidR="008230BE" w:rsidRDefault="00BF4BCF">
            <w:pPr>
              <w:jc w:val="center"/>
              <w:rPr>
                <w:u w:val="single"/>
              </w:rPr>
            </w:pPr>
            <w:r>
              <w:rPr>
                <w:u w:val="single"/>
              </w:rPr>
              <w:t>合计</w:t>
            </w:r>
          </w:p>
        </w:tc>
      </w:tr>
      <w:tr w:rsidR="008230BE">
        <w:trPr>
          <w:trHeight w:val="340"/>
        </w:trPr>
        <w:tc>
          <w:tcPr>
            <w:tcW w:w="2097" w:type="dxa"/>
            <w:vAlign w:val="center"/>
          </w:tcPr>
          <w:p w:rsidR="008230BE" w:rsidRDefault="00BF4BCF">
            <w:pPr>
              <w:snapToGrid w:val="0"/>
              <w:jc w:val="left"/>
              <w:rPr>
                <w:rFonts w:ascii="宋体" w:hAnsi="宋体"/>
                <w:sz w:val="18"/>
                <w:szCs w:val="18"/>
              </w:rPr>
            </w:pPr>
            <w:r>
              <w:rPr>
                <w:rFonts w:ascii="宋体" w:hAnsi="宋体" w:hint="eastAsia"/>
                <w:sz w:val="18"/>
                <w:szCs w:val="18"/>
              </w:rPr>
              <w:t>1</w:t>
            </w:r>
            <w:r>
              <w:rPr>
                <w:rFonts w:ascii="宋体" w:hAnsi="宋体" w:hint="eastAsia"/>
                <w:sz w:val="18"/>
                <w:szCs w:val="18"/>
              </w:rPr>
              <w:t>．行政管理人员费用</w:t>
            </w:r>
          </w:p>
        </w:tc>
        <w:tc>
          <w:tcPr>
            <w:tcW w:w="1319" w:type="dxa"/>
            <w:vAlign w:val="center"/>
          </w:tcPr>
          <w:p w:rsidR="008230BE" w:rsidRDefault="00BF4BCF">
            <w:pPr>
              <w:jc w:val="center"/>
            </w:pPr>
            <w:r>
              <w:t>96,085.89</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jc w:val="center"/>
            </w:pPr>
            <w:r>
              <w:t>96,085.89</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18"/>
                <w:szCs w:val="18"/>
              </w:rPr>
            </w:pPr>
            <w:r>
              <w:rPr>
                <w:rFonts w:ascii="宋体" w:hAnsi="宋体" w:hint="eastAsia"/>
                <w:sz w:val="18"/>
                <w:szCs w:val="18"/>
              </w:rPr>
              <w:t>2</w:t>
            </w:r>
            <w:r>
              <w:rPr>
                <w:rFonts w:ascii="宋体" w:hAnsi="宋体" w:hint="eastAsia"/>
                <w:sz w:val="18"/>
                <w:szCs w:val="18"/>
              </w:rPr>
              <w:t>．行政管理事务物品耗费和服务开支</w:t>
            </w:r>
          </w:p>
        </w:tc>
        <w:tc>
          <w:tcPr>
            <w:tcW w:w="1319" w:type="dxa"/>
            <w:vAlign w:val="center"/>
          </w:tcPr>
          <w:p w:rsidR="008230BE" w:rsidRDefault="00BF4BCF">
            <w:pPr>
              <w:jc w:val="center"/>
            </w:pPr>
            <w:r>
              <w:t>29,912.60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jc w:val="center"/>
            </w:pPr>
            <w:r>
              <w:t>29</w:t>
            </w:r>
            <w:r>
              <w:rPr>
                <w:rFonts w:hint="eastAsia"/>
              </w:rPr>
              <w:t>,</w:t>
            </w:r>
            <w:r>
              <w:t>912.60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18"/>
                <w:szCs w:val="18"/>
              </w:rPr>
            </w:pPr>
            <w:r>
              <w:rPr>
                <w:rFonts w:ascii="宋体" w:hAnsi="宋体" w:hint="eastAsia"/>
                <w:sz w:val="18"/>
                <w:szCs w:val="18"/>
              </w:rPr>
              <w:t>3</w:t>
            </w:r>
            <w:r>
              <w:rPr>
                <w:rFonts w:ascii="宋体" w:hAnsi="宋体" w:hint="eastAsia"/>
                <w:sz w:val="18"/>
                <w:szCs w:val="18"/>
              </w:rPr>
              <w:t>．行政管理事务所用资产折旧（摊销）及运行维护费用</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20"/>
                <w:szCs w:val="18"/>
              </w:rPr>
            </w:pPr>
            <w:r>
              <w:rPr>
                <w:rFonts w:ascii="宋体" w:hAnsi="宋体" w:hint="eastAsia"/>
                <w:sz w:val="20"/>
                <w:szCs w:val="18"/>
              </w:rPr>
              <w:t>其中：房地产损耗及使用费</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ind w:firstLineChars="300" w:firstLine="600"/>
              <w:jc w:val="left"/>
              <w:rPr>
                <w:rFonts w:ascii="宋体" w:hAnsi="宋体"/>
                <w:sz w:val="20"/>
                <w:szCs w:val="18"/>
              </w:rPr>
            </w:pPr>
            <w:r>
              <w:rPr>
                <w:rFonts w:ascii="宋体" w:hAnsi="宋体" w:hint="eastAsia"/>
                <w:sz w:val="20"/>
                <w:szCs w:val="18"/>
              </w:rPr>
              <w:t>交通费</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ind w:firstLineChars="300" w:firstLine="600"/>
              <w:jc w:val="left"/>
              <w:rPr>
                <w:rFonts w:ascii="宋体" w:hAnsi="宋体"/>
                <w:sz w:val="20"/>
                <w:szCs w:val="18"/>
              </w:rPr>
            </w:pPr>
            <w:r>
              <w:rPr>
                <w:rFonts w:ascii="宋体" w:hAnsi="宋体" w:hint="eastAsia"/>
                <w:sz w:val="20"/>
                <w:szCs w:val="18"/>
              </w:rPr>
              <w:lastRenderedPageBreak/>
              <w:t>无形资产摊销</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20"/>
                <w:szCs w:val="18"/>
              </w:rPr>
            </w:pPr>
            <w:r>
              <w:rPr>
                <w:rFonts w:ascii="宋体" w:hAnsi="宋体" w:hint="eastAsia"/>
                <w:sz w:val="20"/>
                <w:szCs w:val="18"/>
              </w:rPr>
              <w:t>4</w:t>
            </w:r>
            <w:r>
              <w:rPr>
                <w:rFonts w:ascii="宋体" w:hAnsi="宋体" w:hint="eastAsia"/>
                <w:sz w:val="20"/>
                <w:szCs w:val="18"/>
              </w:rPr>
              <w:t>．资产减值及处置损失</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20"/>
                <w:szCs w:val="18"/>
              </w:rPr>
            </w:pPr>
            <w:r>
              <w:rPr>
                <w:rFonts w:ascii="宋体" w:hAnsi="宋体" w:hint="eastAsia"/>
                <w:sz w:val="20"/>
                <w:szCs w:val="18"/>
              </w:rPr>
              <w:t>5</w:t>
            </w:r>
            <w:r>
              <w:rPr>
                <w:rFonts w:ascii="宋体" w:hAnsi="宋体" w:hint="eastAsia"/>
                <w:sz w:val="20"/>
                <w:szCs w:val="18"/>
              </w:rPr>
              <w:t>．记入管理费用的税费</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20"/>
                <w:szCs w:val="18"/>
              </w:rPr>
            </w:pPr>
            <w:r>
              <w:rPr>
                <w:rFonts w:ascii="宋体" w:hAnsi="宋体" w:hint="eastAsia"/>
                <w:sz w:val="20"/>
                <w:szCs w:val="18"/>
              </w:rPr>
              <w:t>其中：房产税</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gridAfter w:val="1"/>
          <w:wAfter w:w="470" w:type="dxa"/>
          <w:trHeight w:val="340"/>
        </w:trPr>
        <w:tc>
          <w:tcPr>
            <w:tcW w:w="2097" w:type="dxa"/>
            <w:vAlign w:val="center"/>
          </w:tcPr>
          <w:p w:rsidR="008230BE" w:rsidRDefault="00BF4BCF">
            <w:pPr>
              <w:snapToGrid w:val="0"/>
              <w:ind w:firstLineChars="300" w:firstLine="600"/>
              <w:jc w:val="left"/>
              <w:rPr>
                <w:rFonts w:ascii="宋体" w:hAnsi="宋体"/>
                <w:sz w:val="20"/>
                <w:szCs w:val="18"/>
              </w:rPr>
            </w:pPr>
            <w:r>
              <w:rPr>
                <w:rFonts w:ascii="宋体" w:hAnsi="宋体" w:hint="eastAsia"/>
                <w:sz w:val="20"/>
                <w:szCs w:val="18"/>
              </w:rPr>
              <w:t>车船使用税</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846" w:type="dxa"/>
            <w:vAlign w:val="center"/>
          </w:tcPr>
          <w:p w:rsidR="008230BE" w:rsidRDefault="00BF4BCF">
            <w:pPr>
              <w:widowControl/>
              <w:jc w:val="center"/>
            </w:pPr>
            <w:r>
              <w:rPr>
                <w:rFonts w:hint="eastAsia"/>
              </w:rPr>
              <w:t xml:space="preserve">  </w:t>
            </w:r>
            <w:r>
              <w:rPr>
                <w:rFonts w:hint="eastAsia"/>
              </w:rPr>
              <w:t>0.00</w:t>
            </w:r>
          </w:p>
        </w:tc>
      </w:tr>
      <w:tr w:rsidR="008230BE">
        <w:trPr>
          <w:trHeight w:val="340"/>
        </w:trPr>
        <w:tc>
          <w:tcPr>
            <w:tcW w:w="2097" w:type="dxa"/>
            <w:vAlign w:val="center"/>
          </w:tcPr>
          <w:p w:rsidR="008230BE" w:rsidRDefault="00BF4BCF">
            <w:pPr>
              <w:snapToGrid w:val="0"/>
              <w:ind w:firstLineChars="300" w:firstLine="600"/>
              <w:jc w:val="left"/>
              <w:rPr>
                <w:rFonts w:ascii="宋体" w:hAnsi="宋体"/>
                <w:sz w:val="20"/>
                <w:szCs w:val="18"/>
              </w:rPr>
            </w:pPr>
            <w:r>
              <w:rPr>
                <w:rFonts w:ascii="宋体" w:hAnsi="宋体" w:hint="eastAsia"/>
                <w:sz w:val="20"/>
                <w:szCs w:val="18"/>
              </w:rPr>
              <w:t>土地使用税</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ind w:firstLineChars="300" w:firstLine="600"/>
              <w:jc w:val="left"/>
              <w:rPr>
                <w:rFonts w:ascii="宋体" w:hAnsi="宋体"/>
                <w:sz w:val="20"/>
                <w:szCs w:val="18"/>
              </w:rPr>
            </w:pPr>
            <w:r>
              <w:rPr>
                <w:rFonts w:ascii="宋体" w:hAnsi="宋体" w:hint="eastAsia"/>
                <w:sz w:val="20"/>
                <w:szCs w:val="18"/>
              </w:rPr>
              <w:t>印花税</w:t>
            </w:r>
          </w:p>
        </w:tc>
        <w:tc>
          <w:tcPr>
            <w:tcW w:w="1319" w:type="dxa"/>
            <w:vAlign w:val="center"/>
          </w:tcPr>
          <w:p w:rsidR="008230BE" w:rsidRDefault="00BF4BCF">
            <w:pPr>
              <w:jc w:val="center"/>
            </w:pPr>
            <w:r>
              <w:rPr>
                <w:rFonts w:hint="eastAsia"/>
              </w:rPr>
              <w:t>0.00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widowControl/>
              <w:jc w:val="center"/>
            </w:pPr>
            <w:r>
              <w:rPr>
                <w:rFonts w:hint="eastAsia"/>
              </w:rPr>
              <w:t>0.00</w:t>
            </w:r>
          </w:p>
        </w:tc>
        <w:tc>
          <w:tcPr>
            <w:tcW w:w="1234" w:type="dxa"/>
            <w:vAlign w:val="center"/>
          </w:tcPr>
          <w:p w:rsidR="008230BE" w:rsidRDefault="00BF4BCF">
            <w:pPr>
              <w:jc w:val="center"/>
            </w:pPr>
            <w:r>
              <w:rPr>
                <w:rFonts w:hint="eastAsia"/>
              </w:rPr>
              <w:t>0.00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widowControl/>
              <w:jc w:val="center"/>
            </w:pPr>
            <w:r>
              <w:rPr>
                <w:rFonts w:hint="eastAsia"/>
              </w:rPr>
              <w:t>0.00</w:t>
            </w:r>
          </w:p>
        </w:tc>
      </w:tr>
      <w:tr w:rsidR="008230BE">
        <w:trPr>
          <w:trHeight w:val="340"/>
        </w:trPr>
        <w:tc>
          <w:tcPr>
            <w:tcW w:w="2097" w:type="dxa"/>
            <w:vAlign w:val="center"/>
          </w:tcPr>
          <w:p w:rsidR="008230BE" w:rsidRDefault="00BF4BCF">
            <w:pPr>
              <w:snapToGrid w:val="0"/>
              <w:jc w:val="left"/>
              <w:rPr>
                <w:rFonts w:ascii="宋体" w:hAnsi="宋体"/>
                <w:sz w:val="20"/>
                <w:szCs w:val="18"/>
              </w:rPr>
            </w:pPr>
            <w:r>
              <w:rPr>
                <w:rFonts w:ascii="宋体" w:hAnsi="宋体" w:hint="eastAsia"/>
                <w:sz w:val="20"/>
                <w:szCs w:val="18"/>
              </w:rPr>
              <w:t>6.</w:t>
            </w:r>
            <w:r>
              <w:rPr>
                <w:rFonts w:ascii="宋体" w:hAnsi="宋体" w:hint="eastAsia"/>
                <w:sz w:val="20"/>
                <w:szCs w:val="18"/>
              </w:rPr>
              <w:t>代理记账费用</w:t>
            </w:r>
          </w:p>
        </w:tc>
        <w:tc>
          <w:tcPr>
            <w:tcW w:w="1319" w:type="dxa"/>
            <w:vAlign w:val="center"/>
          </w:tcPr>
          <w:p w:rsidR="008230BE" w:rsidRDefault="00BF4BCF">
            <w:pPr>
              <w:jc w:val="center"/>
            </w:pPr>
            <w:r>
              <w:t>3</w:t>
            </w:r>
            <w:r>
              <w:rPr>
                <w:rFonts w:hint="eastAsia"/>
              </w:rPr>
              <w:t>,</w:t>
            </w:r>
            <w:r>
              <w:t>000</w:t>
            </w:r>
            <w:r>
              <w:rPr>
                <w:rFonts w:hint="eastAsia"/>
              </w:rPr>
              <w:t>.00</w:t>
            </w:r>
          </w:p>
        </w:tc>
        <w:tc>
          <w:tcPr>
            <w:tcW w:w="949" w:type="dxa"/>
            <w:vAlign w:val="center"/>
          </w:tcPr>
          <w:p w:rsidR="008230BE" w:rsidRDefault="00BF4BCF">
            <w:pPr>
              <w:jc w:val="center"/>
            </w:pPr>
            <w:r>
              <w:rPr>
                <w:rFonts w:hint="eastAsia"/>
              </w:rPr>
              <w:t>0.00</w:t>
            </w:r>
          </w:p>
        </w:tc>
        <w:tc>
          <w:tcPr>
            <w:tcW w:w="1341" w:type="dxa"/>
            <w:vAlign w:val="center"/>
          </w:tcPr>
          <w:p w:rsidR="008230BE" w:rsidRDefault="00BF4BCF">
            <w:pPr>
              <w:jc w:val="center"/>
            </w:pPr>
            <w:r>
              <w:t>3</w:t>
            </w:r>
            <w:r>
              <w:rPr>
                <w:rFonts w:hint="eastAsia"/>
              </w:rPr>
              <w:t>,</w:t>
            </w:r>
            <w:r>
              <w:t>000</w:t>
            </w:r>
            <w:r>
              <w:rPr>
                <w:rFonts w:hint="eastAsia"/>
              </w:rPr>
              <w:t>.00</w:t>
            </w:r>
          </w:p>
        </w:tc>
        <w:tc>
          <w:tcPr>
            <w:tcW w:w="1234" w:type="dxa"/>
            <w:vAlign w:val="center"/>
          </w:tcPr>
          <w:p w:rsidR="008230BE" w:rsidRDefault="00BF4BCF">
            <w:pPr>
              <w:jc w:val="center"/>
            </w:pPr>
            <w:r>
              <w:rPr>
                <w:rFonts w:hint="eastAsia"/>
              </w:rPr>
              <w:t>3</w:t>
            </w:r>
            <w:r>
              <w:t>,498</w:t>
            </w:r>
            <w:r>
              <w:rPr>
                <w:rFonts w:hint="eastAsia"/>
              </w:rPr>
              <w:t>.00</w:t>
            </w:r>
          </w:p>
        </w:tc>
        <w:tc>
          <w:tcPr>
            <w:tcW w:w="882" w:type="dxa"/>
            <w:vAlign w:val="center"/>
          </w:tcPr>
          <w:p w:rsidR="008230BE" w:rsidRDefault="00BF4BCF">
            <w:pPr>
              <w:jc w:val="center"/>
            </w:pPr>
            <w:r>
              <w:rPr>
                <w:rFonts w:hint="eastAsia"/>
              </w:rPr>
              <w:t>0.00</w:t>
            </w:r>
          </w:p>
        </w:tc>
        <w:tc>
          <w:tcPr>
            <w:tcW w:w="1316" w:type="dxa"/>
            <w:gridSpan w:val="2"/>
            <w:vAlign w:val="center"/>
          </w:tcPr>
          <w:p w:rsidR="008230BE" w:rsidRDefault="00BF4BCF">
            <w:pPr>
              <w:jc w:val="center"/>
            </w:pPr>
            <w:r>
              <w:rPr>
                <w:rFonts w:hint="eastAsia"/>
              </w:rPr>
              <w:t>3</w:t>
            </w:r>
            <w:r>
              <w:t>,498</w:t>
            </w:r>
            <w:r>
              <w:rPr>
                <w:rFonts w:hint="eastAsia"/>
              </w:rPr>
              <w:t>.00</w:t>
            </w:r>
          </w:p>
        </w:tc>
      </w:tr>
      <w:tr w:rsidR="008230BE">
        <w:trPr>
          <w:trHeight w:val="340"/>
        </w:trPr>
        <w:tc>
          <w:tcPr>
            <w:tcW w:w="2097" w:type="dxa"/>
            <w:vAlign w:val="center"/>
          </w:tcPr>
          <w:p w:rsidR="008230BE" w:rsidRDefault="00BF4BCF">
            <w:pPr>
              <w:snapToGrid w:val="0"/>
              <w:jc w:val="left"/>
              <w:rPr>
                <w:rFonts w:ascii="宋体" w:hAnsi="宋体"/>
                <w:sz w:val="20"/>
                <w:szCs w:val="18"/>
              </w:rPr>
            </w:pPr>
            <w:r>
              <w:rPr>
                <w:rFonts w:ascii="宋体" w:hAnsi="宋体" w:hint="eastAsia"/>
                <w:sz w:val="20"/>
                <w:szCs w:val="18"/>
              </w:rPr>
              <w:t>7.</w:t>
            </w:r>
            <w:r>
              <w:rPr>
                <w:rFonts w:ascii="宋体" w:hAnsi="宋体" w:hint="eastAsia"/>
                <w:sz w:val="20"/>
                <w:szCs w:val="18"/>
              </w:rPr>
              <w:t>其他</w:t>
            </w:r>
          </w:p>
        </w:tc>
        <w:tc>
          <w:tcPr>
            <w:tcW w:w="1319" w:type="dxa"/>
            <w:vAlign w:val="center"/>
          </w:tcPr>
          <w:p w:rsidR="008230BE" w:rsidRDefault="00BF4BCF">
            <w:pPr>
              <w:widowControl/>
              <w:jc w:val="center"/>
              <w:rPr>
                <w:kern w:val="0"/>
              </w:rPr>
            </w:pPr>
            <w:r>
              <w:rPr>
                <w:rFonts w:hint="eastAsia"/>
                <w:kern w:val="0"/>
              </w:rPr>
              <w:t>0.00</w:t>
            </w:r>
          </w:p>
        </w:tc>
        <w:tc>
          <w:tcPr>
            <w:tcW w:w="949" w:type="dxa"/>
            <w:vAlign w:val="center"/>
          </w:tcPr>
          <w:p w:rsidR="008230BE" w:rsidRDefault="00BF4BCF">
            <w:pPr>
              <w:jc w:val="center"/>
            </w:pPr>
            <w:r>
              <w:t>0.00</w:t>
            </w:r>
          </w:p>
        </w:tc>
        <w:tc>
          <w:tcPr>
            <w:tcW w:w="1341" w:type="dxa"/>
            <w:vAlign w:val="center"/>
          </w:tcPr>
          <w:p w:rsidR="008230BE" w:rsidRDefault="00BF4BCF">
            <w:pPr>
              <w:jc w:val="center"/>
            </w:pPr>
            <w:r>
              <w:rPr>
                <w:rFonts w:hint="eastAsia"/>
              </w:rPr>
              <w:t>0.</w:t>
            </w:r>
            <w:r>
              <w:t>00</w:t>
            </w:r>
          </w:p>
        </w:tc>
        <w:tc>
          <w:tcPr>
            <w:tcW w:w="1234" w:type="dxa"/>
            <w:vAlign w:val="center"/>
          </w:tcPr>
          <w:p w:rsidR="008230BE" w:rsidRDefault="00BF4BCF">
            <w:pPr>
              <w:jc w:val="center"/>
            </w:pPr>
            <w:r>
              <w:t>12,502.00</w:t>
            </w:r>
          </w:p>
        </w:tc>
        <w:tc>
          <w:tcPr>
            <w:tcW w:w="882" w:type="dxa"/>
            <w:vAlign w:val="center"/>
          </w:tcPr>
          <w:p w:rsidR="008230BE" w:rsidRDefault="00BF4BCF">
            <w:pPr>
              <w:jc w:val="center"/>
            </w:pPr>
            <w:r>
              <w:t>0.00</w:t>
            </w:r>
          </w:p>
        </w:tc>
        <w:tc>
          <w:tcPr>
            <w:tcW w:w="1316" w:type="dxa"/>
            <w:gridSpan w:val="2"/>
            <w:vAlign w:val="center"/>
          </w:tcPr>
          <w:p w:rsidR="008230BE" w:rsidRDefault="00BF4BCF">
            <w:pPr>
              <w:jc w:val="center"/>
            </w:pPr>
            <w:r>
              <w:t>12,502.00</w:t>
            </w:r>
          </w:p>
        </w:tc>
      </w:tr>
      <w:tr w:rsidR="008230BE">
        <w:trPr>
          <w:trHeight w:val="340"/>
        </w:trPr>
        <w:tc>
          <w:tcPr>
            <w:tcW w:w="2097" w:type="dxa"/>
            <w:vAlign w:val="center"/>
          </w:tcPr>
          <w:p w:rsidR="008230BE" w:rsidRDefault="00BF4BCF">
            <w:pPr>
              <w:jc w:val="left"/>
              <w:rPr>
                <w:b/>
                <w:sz w:val="20"/>
                <w:szCs w:val="18"/>
              </w:rPr>
            </w:pPr>
            <w:r>
              <w:rPr>
                <w:b/>
                <w:sz w:val="20"/>
                <w:szCs w:val="18"/>
              </w:rPr>
              <w:t>合</w:t>
            </w:r>
            <w:r>
              <w:rPr>
                <w:rFonts w:hint="eastAsia"/>
                <w:b/>
                <w:sz w:val="20"/>
                <w:szCs w:val="18"/>
              </w:rPr>
              <w:t xml:space="preserve"> </w:t>
            </w:r>
            <w:r>
              <w:rPr>
                <w:b/>
                <w:sz w:val="20"/>
                <w:szCs w:val="18"/>
              </w:rPr>
              <w:t>计</w:t>
            </w:r>
          </w:p>
        </w:tc>
        <w:tc>
          <w:tcPr>
            <w:tcW w:w="1319" w:type="dxa"/>
            <w:vAlign w:val="center"/>
          </w:tcPr>
          <w:p w:rsidR="008230BE" w:rsidRDefault="00BF4BCF">
            <w:pPr>
              <w:jc w:val="center"/>
              <w:rPr>
                <w:b/>
              </w:rPr>
            </w:pPr>
            <w:r>
              <w:rPr>
                <w:b/>
              </w:rPr>
              <w:t>128</w:t>
            </w:r>
            <w:r>
              <w:rPr>
                <w:rFonts w:hint="eastAsia"/>
                <w:b/>
              </w:rPr>
              <w:t>,</w:t>
            </w:r>
            <w:r>
              <w:rPr>
                <w:b/>
              </w:rPr>
              <w:t>998.49</w:t>
            </w:r>
          </w:p>
        </w:tc>
        <w:tc>
          <w:tcPr>
            <w:tcW w:w="949" w:type="dxa"/>
            <w:vAlign w:val="center"/>
          </w:tcPr>
          <w:p w:rsidR="008230BE" w:rsidRDefault="00BF4BCF">
            <w:pPr>
              <w:jc w:val="center"/>
              <w:rPr>
                <w:b/>
              </w:rPr>
            </w:pPr>
            <w:r>
              <w:rPr>
                <w:rFonts w:hint="eastAsia"/>
                <w:b/>
              </w:rPr>
              <w:t>0.00</w:t>
            </w:r>
          </w:p>
        </w:tc>
        <w:tc>
          <w:tcPr>
            <w:tcW w:w="1341" w:type="dxa"/>
            <w:vAlign w:val="center"/>
          </w:tcPr>
          <w:p w:rsidR="008230BE" w:rsidRDefault="00BF4BCF">
            <w:pPr>
              <w:jc w:val="center"/>
              <w:rPr>
                <w:b/>
              </w:rPr>
            </w:pPr>
            <w:r>
              <w:rPr>
                <w:b/>
              </w:rPr>
              <w:t>128,998.49</w:t>
            </w:r>
          </w:p>
        </w:tc>
        <w:tc>
          <w:tcPr>
            <w:tcW w:w="1234" w:type="dxa"/>
            <w:vAlign w:val="center"/>
          </w:tcPr>
          <w:p w:rsidR="008230BE" w:rsidRDefault="00BF4BCF">
            <w:pPr>
              <w:jc w:val="center"/>
              <w:rPr>
                <w:b/>
              </w:rPr>
            </w:pPr>
            <w:r>
              <w:rPr>
                <w:b/>
              </w:rPr>
              <w:t>16,000.00</w:t>
            </w:r>
          </w:p>
        </w:tc>
        <w:tc>
          <w:tcPr>
            <w:tcW w:w="882" w:type="dxa"/>
            <w:vAlign w:val="center"/>
          </w:tcPr>
          <w:p w:rsidR="008230BE" w:rsidRDefault="00BF4BCF">
            <w:pPr>
              <w:jc w:val="center"/>
              <w:rPr>
                <w:b/>
              </w:rPr>
            </w:pPr>
            <w:r>
              <w:rPr>
                <w:rFonts w:hint="eastAsia"/>
                <w:b/>
              </w:rPr>
              <w:t>0.00</w:t>
            </w:r>
          </w:p>
        </w:tc>
        <w:tc>
          <w:tcPr>
            <w:tcW w:w="1316" w:type="dxa"/>
            <w:gridSpan w:val="2"/>
            <w:vAlign w:val="center"/>
          </w:tcPr>
          <w:p w:rsidR="008230BE" w:rsidRDefault="00BF4BCF">
            <w:pPr>
              <w:jc w:val="center"/>
              <w:rPr>
                <w:b/>
              </w:rPr>
            </w:pPr>
            <w:r>
              <w:rPr>
                <w:b/>
              </w:rPr>
              <w:t>16,000.00</w:t>
            </w:r>
          </w:p>
        </w:tc>
      </w:tr>
    </w:tbl>
    <w:p w:rsidR="008230BE" w:rsidRDefault="00BF4BCF">
      <w:pPr>
        <w:tabs>
          <w:tab w:val="left" w:pos="756"/>
          <w:tab w:val="left" w:pos="851"/>
        </w:tabs>
        <w:spacing w:line="520" w:lineRule="exact"/>
        <w:ind w:left="426"/>
        <w:rPr>
          <w:b/>
        </w:rPr>
      </w:pPr>
      <w:r>
        <w:rPr>
          <w:rFonts w:hint="eastAsia"/>
          <w:b/>
        </w:rPr>
        <w:t>6</w:t>
      </w:r>
      <w:r>
        <w:rPr>
          <w:rFonts w:hint="eastAsia"/>
          <w:b/>
        </w:rPr>
        <w:t>、</w:t>
      </w:r>
      <w:r>
        <w:rPr>
          <w:b/>
        </w:rPr>
        <w:t>其他费用</w:t>
      </w:r>
      <w:r>
        <w:rPr>
          <w:b/>
        </w:rPr>
        <w:t xml:space="preserve">   </w:t>
      </w:r>
    </w:p>
    <w:tbl>
      <w:tblPr>
        <w:tblW w:w="8931" w:type="dxa"/>
        <w:tblInd w:w="-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792"/>
        <w:gridCol w:w="1344"/>
        <w:gridCol w:w="882"/>
        <w:gridCol w:w="1344"/>
        <w:gridCol w:w="1385"/>
        <w:gridCol w:w="868"/>
        <w:gridCol w:w="1316"/>
      </w:tblGrid>
      <w:tr w:rsidR="008230BE">
        <w:trPr>
          <w:trHeight w:val="340"/>
          <w:tblHeader/>
        </w:trPr>
        <w:tc>
          <w:tcPr>
            <w:tcW w:w="1792" w:type="dxa"/>
            <w:vMerge w:val="restart"/>
            <w:vAlign w:val="center"/>
          </w:tcPr>
          <w:p w:rsidR="008230BE" w:rsidRDefault="00BF4BCF">
            <w:pPr>
              <w:jc w:val="center"/>
              <w:rPr>
                <w:u w:val="single"/>
              </w:rPr>
            </w:pPr>
            <w:r>
              <w:rPr>
                <w:u w:val="single"/>
              </w:rPr>
              <w:t>项</w:t>
            </w:r>
            <w:r>
              <w:rPr>
                <w:u w:val="single"/>
              </w:rPr>
              <w:t xml:space="preserve"> </w:t>
            </w:r>
            <w:r>
              <w:rPr>
                <w:u w:val="single"/>
              </w:rPr>
              <w:t xml:space="preserve"> </w:t>
            </w:r>
            <w:r>
              <w:rPr>
                <w:u w:val="single"/>
              </w:rPr>
              <w:t>目</w:t>
            </w:r>
          </w:p>
        </w:tc>
        <w:tc>
          <w:tcPr>
            <w:tcW w:w="3570" w:type="dxa"/>
            <w:gridSpan w:val="3"/>
            <w:vAlign w:val="center"/>
          </w:tcPr>
          <w:p w:rsidR="008230BE" w:rsidRDefault="00BF4BCF">
            <w:pPr>
              <w:jc w:val="center"/>
              <w:rPr>
                <w:u w:val="single"/>
              </w:rPr>
            </w:pPr>
            <w:r>
              <w:rPr>
                <w:u w:val="single"/>
              </w:rPr>
              <w:t>上年累计数</w:t>
            </w:r>
          </w:p>
        </w:tc>
        <w:tc>
          <w:tcPr>
            <w:tcW w:w="3569" w:type="dxa"/>
            <w:gridSpan w:val="3"/>
            <w:vAlign w:val="center"/>
          </w:tcPr>
          <w:p w:rsidR="008230BE" w:rsidRDefault="00BF4BCF">
            <w:pPr>
              <w:jc w:val="center"/>
              <w:rPr>
                <w:u w:val="single"/>
              </w:rPr>
            </w:pPr>
            <w:r>
              <w:rPr>
                <w:u w:val="single"/>
              </w:rPr>
              <w:t>本年累计数</w:t>
            </w:r>
          </w:p>
        </w:tc>
      </w:tr>
      <w:tr w:rsidR="008230BE">
        <w:trPr>
          <w:trHeight w:val="340"/>
          <w:tblHeader/>
        </w:trPr>
        <w:tc>
          <w:tcPr>
            <w:tcW w:w="1792" w:type="dxa"/>
            <w:vMerge/>
            <w:vAlign w:val="center"/>
          </w:tcPr>
          <w:p w:rsidR="008230BE" w:rsidRDefault="008230BE">
            <w:pPr>
              <w:jc w:val="center"/>
              <w:rPr>
                <w:u w:val="single"/>
              </w:rPr>
            </w:pPr>
          </w:p>
        </w:tc>
        <w:tc>
          <w:tcPr>
            <w:tcW w:w="1344" w:type="dxa"/>
            <w:vAlign w:val="center"/>
          </w:tcPr>
          <w:p w:rsidR="008230BE" w:rsidRDefault="00BF4BCF">
            <w:pPr>
              <w:jc w:val="center"/>
              <w:rPr>
                <w:u w:val="single"/>
              </w:rPr>
            </w:pPr>
            <w:r>
              <w:rPr>
                <w:u w:val="single"/>
              </w:rPr>
              <w:t>非限定性</w:t>
            </w:r>
          </w:p>
        </w:tc>
        <w:tc>
          <w:tcPr>
            <w:tcW w:w="882" w:type="dxa"/>
            <w:vAlign w:val="center"/>
          </w:tcPr>
          <w:p w:rsidR="008230BE" w:rsidRDefault="00BF4BCF">
            <w:pPr>
              <w:jc w:val="center"/>
              <w:rPr>
                <w:u w:val="single"/>
              </w:rPr>
            </w:pPr>
            <w:r>
              <w:rPr>
                <w:u w:val="single"/>
              </w:rPr>
              <w:t>限定性</w:t>
            </w:r>
          </w:p>
        </w:tc>
        <w:tc>
          <w:tcPr>
            <w:tcW w:w="1344" w:type="dxa"/>
            <w:vAlign w:val="center"/>
          </w:tcPr>
          <w:p w:rsidR="008230BE" w:rsidRDefault="00BF4BCF">
            <w:pPr>
              <w:jc w:val="center"/>
              <w:rPr>
                <w:u w:val="single"/>
              </w:rPr>
            </w:pPr>
            <w:r>
              <w:rPr>
                <w:u w:val="single"/>
              </w:rPr>
              <w:t>合计</w:t>
            </w:r>
          </w:p>
        </w:tc>
        <w:tc>
          <w:tcPr>
            <w:tcW w:w="1385" w:type="dxa"/>
            <w:vAlign w:val="center"/>
          </w:tcPr>
          <w:p w:rsidR="008230BE" w:rsidRDefault="00BF4BCF">
            <w:pPr>
              <w:jc w:val="center"/>
              <w:rPr>
                <w:u w:val="single"/>
              </w:rPr>
            </w:pPr>
            <w:r>
              <w:rPr>
                <w:u w:val="single"/>
              </w:rPr>
              <w:t>非限定性</w:t>
            </w:r>
          </w:p>
        </w:tc>
        <w:tc>
          <w:tcPr>
            <w:tcW w:w="868" w:type="dxa"/>
            <w:vAlign w:val="center"/>
          </w:tcPr>
          <w:p w:rsidR="008230BE" w:rsidRDefault="00BF4BCF">
            <w:pPr>
              <w:jc w:val="center"/>
              <w:rPr>
                <w:u w:val="single"/>
              </w:rPr>
            </w:pPr>
            <w:r>
              <w:rPr>
                <w:u w:val="single"/>
              </w:rPr>
              <w:t>限定性</w:t>
            </w:r>
          </w:p>
        </w:tc>
        <w:tc>
          <w:tcPr>
            <w:tcW w:w="1316" w:type="dxa"/>
            <w:vAlign w:val="center"/>
          </w:tcPr>
          <w:p w:rsidR="008230BE" w:rsidRDefault="00BF4BCF">
            <w:pPr>
              <w:jc w:val="center"/>
              <w:rPr>
                <w:u w:val="single"/>
              </w:rPr>
            </w:pPr>
            <w:r>
              <w:rPr>
                <w:u w:val="single"/>
              </w:rPr>
              <w:t>合计</w:t>
            </w:r>
          </w:p>
        </w:tc>
      </w:tr>
      <w:tr w:rsidR="008230BE">
        <w:trPr>
          <w:trHeight w:val="340"/>
        </w:trPr>
        <w:tc>
          <w:tcPr>
            <w:tcW w:w="1792" w:type="dxa"/>
            <w:vAlign w:val="center"/>
          </w:tcPr>
          <w:p w:rsidR="008230BE" w:rsidRDefault="00BF4BCF">
            <w:pPr>
              <w:jc w:val="center"/>
            </w:pPr>
            <w:r>
              <w:rPr>
                <w:rFonts w:hint="eastAsia"/>
              </w:rPr>
              <w:t>手续费及其他</w:t>
            </w:r>
          </w:p>
        </w:tc>
        <w:tc>
          <w:tcPr>
            <w:tcW w:w="1344" w:type="dxa"/>
            <w:vAlign w:val="center"/>
          </w:tcPr>
          <w:p w:rsidR="008230BE" w:rsidRDefault="00BF4BCF">
            <w:pPr>
              <w:jc w:val="center"/>
            </w:pPr>
            <w:r>
              <w:t>505.00</w:t>
            </w:r>
          </w:p>
        </w:tc>
        <w:tc>
          <w:tcPr>
            <w:tcW w:w="882" w:type="dxa"/>
            <w:vAlign w:val="center"/>
          </w:tcPr>
          <w:p w:rsidR="008230BE" w:rsidRDefault="00BF4BCF">
            <w:pPr>
              <w:jc w:val="center"/>
            </w:pPr>
            <w:r>
              <w:rPr>
                <w:rFonts w:hint="eastAsia"/>
              </w:rPr>
              <w:t>0.00</w:t>
            </w:r>
          </w:p>
        </w:tc>
        <w:tc>
          <w:tcPr>
            <w:tcW w:w="1344" w:type="dxa"/>
            <w:vAlign w:val="center"/>
          </w:tcPr>
          <w:p w:rsidR="008230BE" w:rsidRDefault="00BF4BCF">
            <w:pPr>
              <w:jc w:val="center"/>
            </w:pPr>
            <w:r>
              <w:t>505.00</w:t>
            </w:r>
          </w:p>
        </w:tc>
        <w:tc>
          <w:tcPr>
            <w:tcW w:w="1385" w:type="dxa"/>
            <w:vAlign w:val="center"/>
          </w:tcPr>
          <w:p w:rsidR="008230BE" w:rsidRDefault="00BF4BCF">
            <w:pPr>
              <w:jc w:val="center"/>
            </w:pPr>
            <w:r>
              <w:t>2,975.00</w:t>
            </w:r>
          </w:p>
        </w:tc>
        <w:tc>
          <w:tcPr>
            <w:tcW w:w="868" w:type="dxa"/>
            <w:vAlign w:val="center"/>
          </w:tcPr>
          <w:p w:rsidR="008230BE" w:rsidRDefault="00BF4BCF">
            <w:pPr>
              <w:jc w:val="center"/>
            </w:pPr>
            <w:r>
              <w:rPr>
                <w:rFonts w:hint="eastAsia"/>
              </w:rPr>
              <w:t>0.00</w:t>
            </w:r>
          </w:p>
        </w:tc>
        <w:tc>
          <w:tcPr>
            <w:tcW w:w="1316" w:type="dxa"/>
            <w:vAlign w:val="center"/>
          </w:tcPr>
          <w:p w:rsidR="008230BE" w:rsidRDefault="00BF4BCF">
            <w:pPr>
              <w:jc w:val="center"/>
            </w:pPr>
            <w:r>
              <w:t>2,975.00</w:t>
            </w:r>
          </w:p>
        </w:tc>
      </w:tr>
      <w:tr w:rsidR="008230BE">
        <w:trPr>
          <w:trHeight w:val="340"/>
        </w:trPr>
        <w:tc>
          <w:tcPr>
            <w:tcW w:w="1792" w:type="dxa"/>
            <w:vAlign w:val="center"/>
          </w:tcPr>
          <w:p w:rsidR="008230BE" w:rsidRDefault="00BF4BCF">
            <w:pPr>
              <w:jc w:val="center"/>
              <w:rPr>
                <w:b/>
              </w:rPr>
            </w:pPr>
            <w:r>
              <w:rPr>
                <w:b/>
              </w:rPr>
              <w:t>合</w:t>
            </w:r>
            <w:r>
              <w:rPr>
                <w:b/>
              </w:rPr>
              <w:t xml:space="preserve">  </w:t>
            </w:r>
            <w:r>
              <w:rPr>
                <w:b/>
              </w:rPr>
              <w:t>计</w:t>
            </w:r>
          </w:p>
        </w:tc>
        <w:tc>
          <w:tcPr>
            <w:tcW w:w="1344" w:type="dxa"/>
            <w:vAlign w:val="center"/>
          </w:tcPr>
          <w:p w:rsidR="008230BE" w:rsidRDefault="00BF4BCF">
            <w:pPr>
              <w:jc w:val="center"/>
              <w:rPr>
                <w:b/>
                <w:bCs/>
              </w:rPr>
            </w:pPr>
            <w:r>
              <w:rPr>
                <w:b/>
                <w:bCs/>
              </w:rPr>
              <w:t>505.00</w:t>
            </w:r>
          </w:p>
        </w:tc>
        <w:tc>
          <w:tcPr>
            <w:tcW w:w="882" w:type="dxa"/>
            <w:vAlign w:val="center"/>
          </w:tcPr>
          <w:p w:rsidR="008230BE" w:rsidRDefault="00BF4BCF">
            <w:pPr>
              <w:jc w:val="center"/>
              <w:rPr>
                <w:b/>
                <w:bCs/>
              </w:rPr>
            </w:pPr>
            <w:r>
              <w:rPr>
                <w:rFonts w:hint="eastAsia"/>
                <w:b/>
                <w:bCs/>
              </w:rPr>
              <w:t>0.00</w:t>
            </w:r>
          </w:p>
        </w:tc>
        <w:tc>
          <w:tcPr>
            <w:tcW w:w="1344" w:type="dxa"/>
            <w:vAlign w:val="center"/>
          </w:tcPr>
          <w:p w:rsidR="008230BE" w:rsidRDefault="00BF4BCF">
            <w:pPr>
              <w:jc w:val="center"/>
              <w:rPr>
                <w:b/>
                <w:bCs/>
              </w:rPr>
            </w:pPr>
            <w:r>
              <w:rPr>
                <w:b/>
                <w:bCs/>
              </w:rPr>
              <w:t>505.00</w:t>
            </w:r>
          </w:p>
        </w:tc>
        <w:tc>
          <w:tcPr>
            <w:tcW w:w="1385" w:type="dxa"/>
            <w:vAlign w:val="center"/>
          </w:tcPr>
          <w:p w:rsidR="008230BE" w:rsidRDefault="00BF4BCF">
            <w:pPr>
              <w:jc w:val="center"/>
              <w:rPr>
                <w:b/>
                <w:bCs/>
              </w:rPr>
            </w:pPr>
            <w:r>
              <w:rPr>
                <w:b/>
              </w:rPr>
              <w:t>2,975.00</w:t>
            </w:r>
          </w:p>
        </w:tc>
        <w:tc>
          <w:tcPr>
            <w:tcW w:w="868" w:type="dxa"/>
            <w:vAlign w:val="center"/>
          </w:tcPr>
          <w:p w:rsidR="008230BE" w:rsidRDefault="00BF4BCF">
            <w:pPr>
              <w:jc w:val="center"/>
              <w:rPr>
                <w:b/>
              </w:rPr>
            </w:pPr>
            <w:r>
              <w:rPr>
                <w:rFonts w:hint="eastAsia"/>
                <w:b/>
              </w:rPr>
              <w:t>0.00</w:t>
            </w:r>
          </w:p>
        </w:tc>
        <w:tc>
          <w:tcPr>
            <w:tcW w:w="1316" w:type="dxa"/>
            <w:vAlign w:val="center"/>
          </w:tcPr>
          <w:p w:rsidR="008230BE" w:rsidRDefault="00BF4BCF">
            <w:pPr>
              <w:jc w:val="center"/>
              <w:rPr>
                <w:b/>
                <w:bCs/>
              </w:rPr>
            </w:pPr>
            <w:r>
              <w:rPr>
                <w:b/>
              </w:rPr>
              <w:t>2,975.00</w:t>
            </w:r>
          </w:p>
        </w:tc>
      </w:tr>
    </w:tbl>
    <w:p w:rsidR="008230BE" w:rsidRDefault="00BF4BCF">
      <w:pPr>
        <w:tabs>
          <w:tab w:val="left" w:pos="756"/>
          <w:tab w:val="left" w:pos="851"/>
        </w:tabs>
        <w:spacing w:line="520" w:lineRule="exact"/>
        <w:ind w:left="426"/>
        <w:rPr>
          <w:b/>
        </w:rPr>
      </w:pPr>
      <w:r>
        <w:rPr>
          <w:rFonts w:hint="eastAsia"/>
          <w:b/>
        </w:rPr>
        <w:t>7</w:t>
      </w:r>
      <w:r>
        <w:rPr>
          <w:rFonts w:hint="eastAsia"/>
          <w:b/>
        </w:rPr>
        <w:t>、</w:t>
      </w:r>
      <w:r>
        <w:rPr>
          <w:b/>
        </w:rPr>
        <w:t>关联方关系及关联方交易的说明</w:t>
      </w:r>
    </w:p>
    <w:tbl>
      <w:tblPr>
        <w:tblW w:w="88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69"/>
        <w:gridCol w:w="1559"/>
        <w:gridCol w:w="1276"/>
        <w:gridCol w:w="708"/>
        <w:gridCol w:w="1276"/>
        <w:gridCol w:w="709"/>
      </w:tblGrid>
      <w:tr w:rsidR="008230BE">
        <w:trPr>
          <w:trHeight w:val="340"/>
          <w:tblHeader/>
        </w:trPr>
        <w:tc>
          <w:tcPr>
            <w:tcW w:w="3369" w:type="dxa"/>
            <w:vMerge w:val="restart"/>
            <w:vAlign w:val="center"/>
          </w:tcPr>
          <w:p w:rsidR="008230BE" w:rsidRDefault="00BF4BCF">
            <w:pPr>
              <w:jc w:val="center"/>
              <w:rPr>
                <w:u w:val="single"/>
              </w:rPr>
            </w:pPr>
            <w:r>
              <w:rPr>
                <w:rFonts w:hint="eastAsia"/>
                <w:u w:val="single"/>
              </w:rPr>
              <w:t>关联方</w:t>
            </w:r>
          </w:p>
        </w:tc>
        <w:tc>
          <w:tcPr>
            <w:tcW w:w="1559" w:type="dxa"/>
            <w:vMerge w:val="restart"/>
            <w:vAlign w:val="center"/>
          </w:tcPr>
          <w:p w:rsidR="008230BE" w:rsidRDefault="00BF4BCF">
            <w:pPr>
              <w:jc w:val="center"/>
              <w:rPr>
                <w:u w:val="single"/>
              </w:rPr>
            </w:pPr>
            <w:r>
              <w:rPr>
                <w:rFonts w:hint="eastAsia"/>
                <w:bCs/>
                <w:u w:val="single"/>
              </w:rPr>
              <w:t>与基金会关系</w:t>
            </w:r>
          </w:p>
        </w:tc>
        <w:tc>
          <w:tcPr>
            <w:tcW w:w="1984" w:type="dxa"/>
            <w:gridSpan w:val="2"/>
            <w:vAlign w:val="center"/>
          </w:tcPr>
          <w:p w:rsidR="008230BE" w:rsidRDefault="00BF4BCF">
            <w:pPr>
              <w:jc w:val="center"/>
              <w:rPr>
                <w:rFonts w:hAnsi="宋体"/>
                <w:color w:val="000000"/>
                <w:sz w:val="18"/>
                <w:szCs w:val="18"/>
                <w:u w:val="single"/>
              </w:rPr>
            </w:pPr>
            <w:r>
              <w:rPr>
                <w:rFonts w:hAnsi="宋体"/>
                <w:color w:val="000000"/>
                <w:sz w:val="18"/>
                <w:szCs w:val="18"/>
                <w:u w:val="single"/>
              </w:rPr>
              <w:t>向关联方资助产品</w:t>
            </w:r>
          </w:p>
          <w:p w:rsidR="008230BE" w:rsidRDefault="00BF4BCF">
            <w:pPr>
              <w:jc w:val="center"/>
              <w:rPr>
                <w:u w:val="single"/>
              </w:rPr>
            </w:pPr>
            <w:r>
              <w:rPr>
                <w:rFonts w:hAnsi="宋体"/>
                <w:color w:val="000000"/>
                <w:sz w:val="18"/>
                <w:szCs w:val="18"/>
                <w:u w:val="single"/>
              </w:rPr>
              <w:t>和提供劳务</w:t>
            </w:r>
          </w:p>
        </w:tc>
        <w:tc>
          <w:tcPr>
            <w:tcW w:w="1985" w:type="dxa"/>
            <w:gridSpan w:val="2"/>
            <w:vAlign w:val="center"/>
          </w:tcPr>
          <w:p w:rsidR="008230BE" w:rsidRDefault="00BF4BCF">
            <w:pPr>
              <w:tabs>
                <w:tab w:val="left" w:pos="756"/>
                <w:tab w:val="left" w:pos="851"/>
              </w:tabs>
              <w:jc w:val="center"/>
              <w:rPr>
                <w:rFonts w:hAnsi="宋体"/>
                <w:color w:val="000000"/>
                <w:sz w:val="18"/>
                <w:szCs w:val="18"/>
                <w:u w:val="single"/>
              </w:rPr>
            </w:pPr>
            <w:r>
              <w:rPr>
                <w:rFonts w:hAnsi="宋体"/>
                <w:color w:val="000000"/>
                <w:sz w:val="18"/>
                <w:szCs w:val="18"/>
                <w:u w:val="single"/>
              </w:rPr>
              <w:t>向关联方采购产品</w:t>
            </w:r>
          </w:p>
          <w:p w:rsidR="008230BE" w:rsidRDefault="00BF4BCF">
            <w:pPr>
              <w:tabs>
                <w:tab w:val="left" w:pos="756"/>
                <w:tab w:val="left" w:pos="851"/>
              </w:tabs>
              <w:jc w:val="center"/>
              <w:rPr>
                <w:bCs/>
                <w:u w:val="single"/>
              </w:rPr>
            </w:pPr>
            <w:r>
              <w:rPr>
                <w:rFonts w:hAnsi="宋体"/>
                <w:color w:val="000000"/>
                <w:sz w:val="18"/>
                <w:szCs w:val="18"/>
                <w:u w:val="single"/>
              </w:rPr>
              <w:t>和购买服务</w:t>
            </w:r>
          </w:p>
        </w:tc>
      </w:tr>
      <w:tr w:rsidR="008230BE">
        <w:trPr>
          <w:trHeight w:val="340"/>
        </w:trPr>
        <w:tc>
          <w:tcPr>
            <w:tcW w:w="3369" w:type="dxa"/>
            <w:vMerge/>
            <w:vAlign w:val="center"/>
          </w:tcPr>
          <w:p w:rsidR="008230BE" w:rsidRDefault="008230BE">
            <w:pPr>
              <w:jc w:val="left"/>
              <w:rPr>
                <w:rFonts w:ascii="宋体" w:hAnsi="宋体"/>
              </w:rPr>
            </w:pPr>
          </w:p>
        </w:tc>
        <w:tc>
          <w:tcPr>
            <w:tcW w:w="1559" w:type="dxa"/>
            <w:vMerge/>
            <w:vAlign w:val="center"/>
          </w:tcPr>
          <w:p w:rsidR="008230BE" w:rsidRDefault="008230BE">
            <w:pPr>
              <w:jc w:val="right"/>
            </w:pPr>
          </w:p>
        </w:tc>
        <w:tc>
          <w:tcPr>
            <w:tcW w:w="1276" w:type="dxa"/>
            <w:vAlign w:val="center"/>
          </w:tcPr>
          <w:p w:rsidR="008230BE" w:rsidRDefault="00BF4BCF">
            <w:pPr>
              <w:jc w:val="right"/>
            </w:pPr>
            <w:r>
              <w:rPr>
                <w:rFonts w:hint="eastAsia"/>
                <w:bCs/>
                <w:u w:val="single"/>
              </w:rPr>
              <w:t>本年发生额</w:t>
            </w:r>
          </w:p>
        </w:tc>
        <w:tc>
          <w:tcPr>
            <w:tcW w:w="708" w:type="dxa"/>
            <w:vAlign w:val="center"/>
          </w:tcPr>
          <w:p w:rsidR="008230BE" w:rsidRDefault="00BF4BCF">
            <w:pPr>
              <w:jc w:val="right"/>
            </w:pPr>
            <w:r>
              <w:rPr>
                <w:rFonts w:hint="eastAsia"/>
              </w:rPr>
              <w:t>余额</w:t>
            </w:r>
          </w:p>
        </w:tc>
        <w:tc>
          <w:tcPr>
            <w:tcW w:w="1276" w:type="dxa"/>
            <w:vAlign w:val="center"/>
          </w:tcPr>
          <w:p w:rsidR="008230BE" w:rsidRDefault="00BF4BCF">
            <w:pPr>
              <w:jc w:val="right"/>
            </w:pPr>
            <w:r>
              <w:rPr>
                <w:rFonts w:hint="eastAsia"/>
                <w:bCs/>
                <w:u w:val="single"/>
              </w:rPr>
              <w:t>本年发生额</w:t>
            </w:r>
          </w:p>
        </w:tc>
        <w:tc>
          <w:tcPr>
            <w:tcW w:w="709" w:type="dxa"/>
            <w:vAlign w:val="center"/>
          </w:tcPr>
          <w:p w:rsidR="008230BE" w:rsidRDefault="00BF4BCF">
            <w:pPr>
              <w:jc w:val="right"/>
            </w:pPr>
            <w:r>
              <w:rPr>
                <w:rFonts w:hint="eastAsia"/>
              </w:rPr>
              <w:t>余额</w:t>
            </w:r>
          </w:p>
        </w:tc>
      </w:tr>
      <w:tr w:rsidR="008230BE">
        <w:trPr>
          <w:trHeight w:val="340"/>
        </w:trPr>
        <w:tc>
          <w:tcPr>
            <w:tcW w:w="3369" w:type="dxa"/>
            <w:vAlign w:val="center"/>
          </w:tcPr>
          <w:p w:rsidR="008230BE" w:rsidRDefault="00BF4BCF">
            <w:pPr>
              <w:jc w:val="left"/>
              <w:rPr>
                <w:rFonts w:ascii="宋体" w:hAnsi="宋体"/>
              </w:rPr>
            </w:pPr>
            <w:r>
              <w:rPr>
                <w:rFonts w:ascii="Adobe 宋体 Std L" w:hAnsi="Adobe 宋体 Std L" w:cs="Adobe 宋体 Std L"/>
              </w:rPr>
              <w:t>黎晓新</w:t>
            </w:r>
          </w:p>
        </w:tc>
        <w:tc>
          <w:tcPr>
            <w:tcW w:w="1559" w:type="dxa"/>
            <w:vAlign w:val="center"/>
          </w:tcPr>
          <w:p w:rsidR="008230BE" w:rsidRDefault="00BF4BCF">
            <w:pPr>
              <w:jc w:val="left"/>
            </w:pPr>
            <w:r>
              <w:rPr>
                <w:rFonts w:ascii="Adobe 宋体 Std L" w:hAnsi="Adobe 宋体 Std L" w:cs="Adobe 宋体 Std L"/>
              </w:rPr>
              <w:t>发起人</w:t>
            </w:r>
          </w:p>
        </w:tc>
        <w:tc>
          <w:tcPr>
            <w:tcW w:w="1276" w:type="dxa"/>
            <w:vAlign w:val="center"/>
          </w:tcPr>
          <w:p w:rsidR="008230BE" w:rsidRDefault="00BF4BCF">
            <w:pPr>
              <w:jc w:val="right"/>
            </w:pPr>
            <w:r>
              <w:rPr>
                <w:rFonts w:hint="eastAsia"/>
              </w:rPr>
              <w:t>0.00</w:t>
            </w:r>
          </w:p>
        </w:tc>
        <w:tc>
          <w:tcPr>
            <w:tcW w:w="708" w:type="dxa"/>
            <w:vAlign w:val="center"/>
          </w:tcPr>
          <w:p w:rsidR="008230BE" w:rsidRDefault="00BF4BCF">
            <w:pPr>
              <w:jc w:val="right"/>
            </w:pPr>
            <w:r>
              <w:rPr>
                <w:rFonts w:hint="eastAsia"/>
              </w:rPr>
              <w:t>0.00</w:t>
            </w:r>
          </w:p>
        </w:tc>
        <w:tc>
          <w:tcPr>
            <w:tcW w:w="1276" w:type="dxa"/>
            <w:vAlign w:val="center"/>
          </w:tcPr>
          <w:p w:rsidR="008230BE" w:rsidRDefault="00BF4BCF">
            <w:pPr>
              <w:jc w:val="right"/>
            </w:pPr>
            <w:r>
              <w:rPr>
                <w:rFonts w:hint="eastAsia"/>
              </w:rPr>
              <w:t>0.00</w:t>
            </w:r>
          </w:p>
        </w:tc>
        <w:tc>
          <w:tcPr>
            <w:tcW w:w="709" w:type="dxa"/>
            <w:vAlign w:val="center"/>
          </w:tcPr>
          <w:p w:rsidR="008230BE" w:rsidRDefault="00BF4BCF">
            <w:pPr>
              <w:jc w:val="right"/>
            </w:pPr>
            <w:r>
              <w:t>0.00</w:t>
            </w:r>
          </w:p>
        </w:tc>
      </w:tr>
      <w:tr w:rsidR="008230BE">
        <w:trPr>
          <w:trHeight w:val="340"/>
        </w:trPr>
        <w:tc>
          <w:tcPr>
            <w:tcW w:w="3369" w:type="dxa"/>
            <w:vAlign w:val="center"/>
          </w:tcPr>
          <w:p w:rsidR="008230BE" w:rsidRDefault="00BF4BCF">
            <w:pPr>
              <w:jc w:val="left"/>
              <w:rPr>
                <w:rFonts w:ascii="宋体" w:hAnsi="宋体"/>
              </w:rPr>
            </w:pPr>
            <w:r>
              <w:rPr>
                <w:rFonts w:ascii="宋体" w:hAnsi="宋体" w:hint="eastAsia"/>
              </w:rPr>
              <w:t>北京诺华制药有限公司</w:t>
            </w:r>
          </w:p>
        </w:tc>
        <w:tc>
          <w:tcPr>
            <w:tcW w:w="1559" w:type="dxa"/>
          </w:tcPr>
          <w:p w:rsidR="008230BE" w:rsidRDefault="00BF4BCF">
            <w:r>
              <w:rPr>
                <w:rFonts w:hint="eastAsia"/>
              </w:rPr>
              <w:t>重大捐赠方</w:t>
            </w:r>
          </w:p>
        </w:tc>
        <w:tc>
          <w:tcPr>
            <w:tcW w:w="1276" w:type="dxa"/>
            <w:vAlign w:val="center"/>
          </w:tcPr>
          <w:p w:rsidR="008230BE" w:rsidRDefault="00BF4BCF">
            <w:pPr>
              <w:jc w:val="right"/>
            </w:pPr>
            <w:r>
              <w:rPr>
                <w:rFonts w:hint="eastAsia"/>
              </w:rPr>
              <w:t>0.00</w:t>
            </w:r>
          </w:p>
        </w:tc>
        <w:tc>
          <w:tcPr>
            <w:tcW w:w="708" w:type="dxa"/>
            <w:vAlign w:val="center"/>
          </w:tcPr>
          <w:p w:rsidR="008230BE" w:rsidRDefault="00BF4BCF">
            <w:pPr>
              <w:jc w:val="right"/>
            </w:pPr>
            <w:r>
              <w:rPr>
                <w:rFonts w:hint="eastAsia"/>
              </w:rPr>
              <w:t>0.00</w:t>
            </w:r>
          </w:p>
        </w:tc>
        <w:tc>
          <w:tcPr>
            <w:tcW w:w="1276" w:type="dxa"/>
            <w:vAlign w:val="center"/>
          </w:tcPr>
          <w:p w:rsidR="008230BE" w:rsidRDefault="00BF4BCF">
            <w:pPr>
              <w:jc w:val="right"/>
            </w:pPr>
            <w:r>
              <w:rPr>
                <w:rFonts w:hint="eastAsia"/>
              </w:rPr>
              <w:t>0.00</w:t>
            </w:r>
          </w:p>
        </w:tc>
        <w:tc>
          <w:tcPr>
            <w:tcW w:w="709" w:type="dxa"/>
            <w:vAlign w:val="center"/>
          </w:tcPr>
          <w:p w:rsidR="008230BE" w:rsidRDefault="00BF4BCF">
            <w:pPr>
              <w:jc w:val="right"/>
            </w:pPr>
            <w:r>
              <w:rPr>
                <w:rFonts w:hint="eastAsia"/>
              </w:rPr>
              <w:t>0.00</w:t>
            </w:r>
          </w:p>
        </w:tc>
      </w:tr>
      <w:tr w:rsidR="008230BE">
        <w:trPr>
          <w:trHeight w:val="340"/>
        </w:trPr>
        <w:tc>
          <w:tcPr>
            <w:tcW w:w="3369" w:type="dxa"/>
            <w:vAlign w:val="center"/>
          </w:tcPr>
          <w:p w:rsidR="008230BE" w:rsidRDefault="00BF4BCF">
            <w:pPr>
              <w:jc w:val="left"/>
              <w:rPr>
                <w:rFonts w:ascii="宋体" w:hAnsi="宋体"/>
              </w:rPr>
            </w:pPr>
            <w:r>
              <w:rPr>
                <w:rFonts w:ascii="宋体" w:hAnsi="宋体" w:hint="eastAsia"/>
              </w:rPr>
              <w:t>成都康弘生物科技有限公司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center"/>
          </w:tcPr>
          <w:p w:rsidR="008230BE" w:rsidRDefault="00BF4BCF">
            <w:pPr>
              <w:jc w:val="left"/>
            </w:pPr>
            <w:r>
              <w:rPr>
                <w:rFonts w:hint="eastAsia"/>
              </w:rPr>
              <w:t>尤洛卡精准信息工程股份有限公司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bottom"/>
          </w:tcPr>
          <w:p w:rsidR="008230BE" w:rsidRDefault="00BF4BCF">
            <w:pPr>
              <w:rPr>
                <w:rFonts w:ascii="Arial" w:hAnsi="Arial" w:cs="Arial"/>
              </w:rPr>
            </w:pPr>
            <w:r>
              <w:rPr>
                <w:rFonts w:ascii="Arial" w:hAnsi="Arial" w:cs="Arial"/>
              </w:rPr>
              <w:t>迈群（上海）医疗器械有限公司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bottom"/>
          </w:tcPr>
          <w:p w:rsidR="008230BE" w:rsidRDefault="00BF4BCF">
            <w:pPr>
              <w:rPr>
                <w:rFonts w:ascii="Arial" w:hAnsi="Arial" w:cs="Arial"/>
              </w:rPr>
            </w:pPr>
            <w:r>
              <w:rPr>
                <w:rFonts w:ascii="Arial" w:hAnsi="Arial" w:cs="Arial"/>
              </w:rPr>
              <w:t>参天制药（中国）有限公司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bottom"/>
          </w:tcPr>
          <w:p w:rsidR="008230BE" w:rsidRDefault="00BF4BCF">
            <w:pPr>
              <w:rPr>
                <w:rFonts w:ascii="Arial" w:hAnsi="Arial" w:cs="Arial"/>
              </w:rPr>
            </w:pPr>
            <w:r>
              <w:rPr>
                <w:rFonts w:ascii="Arial" w:hAnsi="Arial" w:cs="Arial"/>
              </w:rPr>
              <w:t>爱尔康（中国）眼科产品有限公司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bottom"/>
          </w:tcPr>
          <w:p w:rsidR="008230BE" w:rsidRDefault="00BF4BCF">
            <w:pPr>
              <w:rPr>
                <w:rFonts w:ascii="Arial" w:hAnsi="Arial" w:cs="Arial"/>
              </w:rPr>
            </w:pPr>
            <w:r>
              <w:rPr>
                <w:rFonts w:ascii="Arial" w:hAnsi="Arial" w:cs="Arial"/>
              </w:rPr>
              <w:t>上海玄众医疗科技有限公司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bottom"/>
          </w:tcPr>
          <w:p w:rsidR="008230BE" w:rsidRDefault="00BF4BCF">
            <w:pPr>
              <w:rPr>
                <w:rFonts w:ascii="Arial" w:hAnsi="Arial" w:cs="Arial"/>
              </w:rPr>
            </w:pPr>
            <w:r>
              <w:rPr>
                <w:rFonts w:ascii="Arial" w:hAnsi="Arial" w:cs="Arial"/>
              </w:rPr>
              <w:t>上海诺华贸易有限公司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center"/>
          </w:tcPr>
          <w:p w:rsidR="008230BE" w:rsidRDefault="00BF4BCF">
            <w:pPr>
              <w:rPr>
                <w:rFonts w:ascii="宋体" w:hAnsi="宋体"/>
              </w:rPr>
            </w:pPr>
            <w:r>
              <w:rPr>
                <w:rFonts w:ascii="宋体" w:hAnsi="宋体" w:hint="eastAsia"/>
              </w:rPr>
              <w:t>沈阳兴齐眼药股份有限公司</w:t>
            </w:r>
          </w:p>
        </w:tc>
        <w:tc>
          <w:tcPr>
            <w:tcW w:w="1559" w:type="dxa"/>
          </w:tcPr>
          <w:p w:rsidR="008230BE" w:rsidRDefault="00BF4BCF">
            <w:r>
              <w:rPr>
                <w:rFonts w:hint="eastAsia"/>
              </w:rPr>
              <w:t>重大捐赠方</w:t>
            </w:r>
          </w:p>
        </w:tc>
        <w:tc>
          <w:tcPr>
            <w:tcW w:w="1276" w:type="dxa"/>
          </w:tcPr>
          <w:p w:rsidR="008230BE" w:rsidRDefault="00BF4BCF">
            <w:pPr>
              <w:jc w:val="right"/>
            </w:pPr>
            <w:r>
              <w:rPr>
                <w:rFonts w:hint="eastAsia"/>
              </w:rPr>
              <w:t>0.00</w:t>
            </w:r>
          </w:p>
        </w:tc>
        <w:tc>
          <w:tcPr>
            <w:tcW w:w="708" w:type="dxa"/>
          </w:tcPr>
          <w:p w:rsidR="008230BE" w:rsidRDefault="00BF4BCF">
            <w:pPr>
              <w:jc w:val="right"/>
            </w:pPr>
            <w:r>
              <w:rPr>
                <w:rFonts w:hint="eastAsia"/>
              </w:rPr>
              <w:t>0.00</w:t>
            </w:r>
          </w:p>
        </w:tc>
        <w:tc>
          <w:tcPr>
            <w:tcW w:w="1276" w:type="dxa"/>
          </w:tcPr>
          <w:p w:rsidR="008230BE" w:rsidRDefault="00BF4BCF">
            <w:pPr>
              <w:jc w:val="right"/>
            </w:pPr>
            <w:r>
              <w:rPr>
                <w:rFonts w:hint="eastAsia"/>
              </w:rPr>
              <w:t>0.00</w:t>
            </w:r>
          </w:p>
        </w:tc>
        <w:tc>
          <w:tcPr>
            <w:tcW w:w="709" w:type="dxa"/>
          </w:tcPr>
          <w:p w:rsidR="008230BE" w:rsidRDefault="00BF4BCF">
            <w:pPr>
              <w:jc w:val="right"/>
            </w:pPr>
            <w:r>
              <w:rPr>
                <w:rFonts w:hint="eastAsia"/>
              </w:rPr>
              <w:t>0.00</w:t>
            </w:r>
          </w:p>
        </w:tc>
      </w:tr>
      <w:tr w:rsidR="008230BE">
        <w:trPr>
          <w:trHeight w:val="340"/>
        </w:trPr>
        <w:tc>
          <w:tcPr>
            <w:tcW w:w="3369" w:type="dxa"/>
            <w:vAlign w:val="center"/>
          </w:tcPr>
          <w:p w:rsidR="008230BE" w:rsidRDefault="00BF4BCF">
            <w:pPr>
              <w:jc w:val="center"/>
              <w:rPr>
                <w:b/>
              </w:rPr>
            </w:pPr>
            <w:r>
              <w:rPr>
                <w:b/>
              </w:rPr>
              <w:t>合</w:t>
            </w:r>
            <w:r>
              <w:rPr>
                <w:rFonts w:hint="eastAsia"/>
                <w:b/>
              </w:rPr>
              <w:t xml:space="preserve"> </w:t>
            </w:r>
            <w:r>
              <w:rPr>
                <w:b/>
              </w:rPr>
              <w:t>计</w:t>
            </w:r>
          </w:p>
        </w:tc>
        <w:tc>
          <w:tcPr>
            <w:tcW w:w="1559" w:type="dxa"/>
            <w:vAlign w:val="center"/>
          </w:tcPr>
          <w:p w:rsidR="008230BE" w:rsidRDefault="008230BE">
            <w:pPr>
              <w:jc w:val="right"/>
              <w:rPr>
                <w:b/>
              </w:rPr>
            </w:pPr>
          </w:p>
        </w:tc>
        <w:tc>
          <w:tcPr>
            <w:tcW w:w="1276" w:type="dxa"/>
            <w:vAlign w:val="center"/>
          </w:tcPr>
          <w:p w:rsidR="008230BE" w:rsidRDefault="00BF4BCF">
            <w:pPr>
              <w:jc w:val="right"/>
              <w:rPr>
                <w:b/>
              </w:rPr>
            </w:pPr>
            <w:r>
              <w:rPr>
                <w:rFonts w:hint="eastAsia"/>
                <w:b/>
              </w:rPr>
              <w:t>0.00</w:t>
            </w:r>
          </w:p>
        </w:tc>
        <w:tc>
          <w:tcPr>
            <w:tcW w:w="708" w:type="dxa"/>
            <w:vAlign w:val="center"/>
          </w:tcPr>
          <w:p w:rsidR="008230BE" w:rsidRDefault="00BF4BCF">
            <w:pPr>
              <w:jc w:val="right"/>
              <w:rPr>
                <w:b/>
              </w:rPr>
            </w:pPr>
            <w:r>
              <w:rPr>
                <w:rFonts w:hint="eastAsia"/>
                <w:b/>
              </w:rPr>
              <w:t>0.00</w:t>
            </w:r>
          </w:p>
        </w:tc>
        <w:tc>
          <w:tcPr>
            <w:tcW w:w="1276" w:type="dxa"/>
            <w:vAlign w:val="center"/>
          </w:tcPr>
          <w:p w:rsidR="008230BE" w:rsidRDefault="00BF4BCF">
            <w:pPr>
              <w:jc w:val="right"/>
              <w:rPr>
                <w:b/>
              </w:rPr>
            </w:pPr>
            <w:r>
              <w:rPr>
                <w:rFonts w:hint="eastAsia"/>
                <w:b/>
              </w:rPr>
              <w:t>0.00</w:t>
            </w:r>
          </w:p>
        </w:tc>
        <w:tc>
          <w:tcPr>
            <w:tcW w:w="709" w:type="dxa"/>
            <w:vAlign w:val="center"/>
          </w:tcPr>
          <w:p w:rsidR="008230BE" w:rsidRDefault="00BF4BCF">
            <w:pPr>
              <w:jc w:val="right"/>
              <w:rPr>
                <w:b/>
              </w:rPr>
            </w:pPr>
            <w:r>
              <w:rPr>
                <w:rFonts w:hint="eastAsia"/>
                <w:b/>
              </w:rPr>
              <w:t>0.00</w:t>
            </w:r>
          </w:p>
        </w:tc>
      </w:tr>
    </w:tbl>
    <w:p w:rsidR="008230BE" w:rsidRDefault="00BF4BCF">
      <w:pPr>
        <w:tabs>
          <w:tab w:val="decimal" w:pos="851"/>
          <w:tab w:val="left" w:pos="6648"/>
        </w:tabs>
        <w:spacing w:beforeLines="100" w:before="312" w:afterLines="100" w:after="312" w:line="520" w:lineRule="exact"/>
        <w:ind w:firstLineChars="196" w:firstLine="472"/>
        <w:rPr>
          <w:b/>
          <w:sz w:val="24"/>
          <w:szCs w:val="24"/>
        </w:rPr>
      </w:pPr>
      <w:r>
        <w:rPr>
          <w:rFonts w:hint="eastAsia"/>
          <w:b/>
          <w:sz w:val="24"/>
          <w:szCs w:val="24"/>
        </w:rPr>
        <w:t>六、综合情况</w:t>
      </w:r>
    </w:p>
    <w:p w:rsidR="008230BE" w:rsidRDefault="00BF4BCF">
      <w:pPr>
        <w:tabs>
          <w:tab w:val="decimal" w:pos="851"/>
          <w:tab w:val="left" w:pos="6648"/>
        </w:tabs>
        <w:spacing w:line="520" w:lineRule="exact"/>
        <w:ind w:left="704"/>
        <w:rPr>
          <w:b/>
        </w:rPr>
      </w:pPr>
      <w:r>
        <w:rPr>
          <w:rFonts w:hint="eastAsia"/>
          <w:b/>
        </w:rPr>
        <w:lastRenderedPageBreak/>
        <w:t>1</w:t>
      </w:r>
      <w:r>
        <w:rPr>
          <w:rFonts w:hint="eastAsia"/>
          <w:b/>
        </w:rPr>
        <w:t>、</w:t>
      </w:r>
      <w:r>
        <w:rPr>
          <w:b/>
        </w:rPr>
        <w:t>限定性净资产转为非限定性净资产：</w:t>
      </w:r>
      <w:r>
        <w:t>无。</w:t>
      </w:r>
    </w:p>
    <w:p w:rsidR="008230BE" w:rsidRDefault="00BF4BCF">
      <w:pPr>
        <w:tabs>
          <w:tab w:val="left" w:pos="851"/>
          <w:tab w:val="decimal" w:pos="6094"/>
        </w:tabs>
        <w:spacing w:line="520" w:lineRule="exact"/>
        <w:ind w:left="704"/>
        <w:rPr>
          <w:b/>
        </w:rPr>
      </w:pPr>
      <w:r>
        <w:rPr>
          <w:rFonts w:hint="eastAsia"/>
          <w:b/>
        </w:rPr>
        <w:t>2</w:t>
      </w:r>
      <w:r>
        <w:rPr>
          <w:rFonts w:hint="eastAsia"/>
          <w:b/>
        </w:rPr>
        <w:t>、资产提供者设置了时间或用途限制的相关资产情况的说明</w:t>
      </w:r>
      <w:r>
        <w:rPr>
          <w:b/>
        </w:rPr>
        <w:t>：</w:t>
      </w:r>
      <w:r>
        <w:rPr>
          <w:rFonts w:hint="eastAsia"/>
        </w:rPr>
        <w:t>该基金会资产提供者没有设置时间或用途限制的相关资产。</w:t>
      </w:r>
    </w:p>
    <w:p w:rsidR="008230BE" w:rsidRDefault="00BF4BCF">
      <w:pPr>
        <w:tabs>
          <w:tab w:val="decimal" w:pos="851"/>
          <w:tab w:val="left" w:pos="6648"/>
        </w:tabs>
        <w:spacing w:line="520" w:lineRule="exact"/>
        <w:ind w:left="704"/>
      </w:pPr>
      <w:r>
        <w:rPr>
          <w:rFonts w:hint="eastAsia"/>
          <w:b/>
        </w:rPr>
        <w:t>3</w:t>
      </w:r>
      <w:r>
        <w:rPr>
          <w:rFonts w:hint="eastAsia"/>
          <w:b/>
        </w:rPr>
        <w:t>、受托代理业务情况的说明：</w:t>
      </w:r>
      <w:r>
        <w:rPr>
          <w:rFonts w:hint="eastAsia"/>
        </w:rPr>
        <w:t>该基金会无受托代理业务。</w:t>
      </w:r>
    </w:p>
    <w:p w:rsidR="008230BE" w:rsidRDefault="00BF4BCF">
      <w:pPr>
        <w:tabs>
          <w:tab w:val="decimal" w:pos="851"/>
          <w:tab w:val="left" w:pos="1078"/>
          <w:tab w:val="left" w:pos="6648"/>
        </w:tabs>
        <w:spacing w:line="520" w:lineRule="exact"/>
        <w:ind w:left="704"/>
      </w:pPr>
      <w:r>
        <w:rPr>
          <w:rFonts w:hint="eastAsia"/>
          <w:b/>
        </w:rPr>
        <w:t>4</w:t>
      </w:r>
      <w:r>
        <w:rPr>
          <w:rFonts w:hint="eastAsia"/>
          <w:b/>
        </w:rPr>
        <w:t>、重大资产减值情况的说明：</w:t>
      </w:r>
      <w:r>
        <w:rPr>
          <w:rFonts w:hint="eastAsia"/>
        </w:rPr>
        <w:t>该基金会无重大资产减值情况。</w:t>
      </w:r>
    </w:p>
    <w:p w:rsidR="008230BE" w:rsidRDefault="00BF4BCF">
      <w:pPr>
        <w:tabs>
          <w:tab w:val="decimal" w:pos="851"/>
          <w:tab w:val="left" w:pos="1078"/>
          <w:tab w:val="left" w:pos="6648"/>
        </w:tabs>
        <w:spacing w:line="520" w:lineRule="exact"/>
        <w:ind w:left="704"/>
      </w:pPr>
      <w:r>
        <w:rPr>
          <w:rFonts w:hint="eastAsia"/>
          <w:b/>
        </w:rPr>
        <w:t>5</w:t>
      </w:r>
      <w:r>
        <w:rPr>
          <w:rFonts w:hint="eastAsia"/>
          <w:b/>
        </w:rPr>
        <w:t>、公允价值无法可靠取得的受赠资产和其他资产的说明</w:t>
      </w:r>
      <w:r>
        <w:rPr>
          <w:rFonts w:hint="eastAsia"/>
          <w:b/>
        </w:rPr>
        <w:t>:</w:t>
      </w:r>
      <w:r>
        <w:rPr>
          <w:rFonts w:hint="eastAsia"/>
        </w:rPr>
        <w:t>该基金会无公允价值无法可靠取得的受赠资产和其他资产。</w:t>
      </w:r>
    </w:p>
    <w:p w:rsidR="008230BE" w:rsidRDefault="00BF4BCF">
      <w:pPr>
        <w:tabs>
          <w:tab w:val="decimal" w:pos="851"/>
          <w:tab w:val="left" w:pos="1078"/>
          <w:tab w:val="left" w:pos="6648"/>
        </w:tabs>
        <w:spacing w:line="520" w:lineRule="exact"/>
        <w:ind w:left="704"/>
      </w:pPr>
      <w:r>
        <w:rPr>
          <w:rFonts w:hint="eastAsia"/>
          <w:b/>
        </w:rPr>
        <w:t>6</w:t>
      </w:r>
      <w:r>
        <w:rPr>
          <w:rFonts w:hint="eastAsia"/>
          <w:b/>
        </w:rPr>
        <w:t>、接受劳务捐赠情况的说明</w:t>
      </w:r>
      <w:r>
        <w:rPr>
          <w:rFonts w:hint="eastAsia"/>
          <w:b/>
        </w:rPr>
        <w:t>:</w:t>
      </w:r>
      <w:r>
        <w:rPr>
          <w:rFonts w:hint="eastAsia"/>
        </w:rPr>
        <w:t>该基金会无接受劳务捐赠情况。</w:t>
      </w:r>
    </w:p>
    <w:p w:rsidR="008230BE" w:rsidRDefault="00BF4BCF">
      <w:pPr>
        <w:tabs>
          <w:tab w:val="decimal" w:pos="851"/>
          <w:tab w:val="left" w:pos="1078"/>
          <w:tab w:val="left" w:pos="6648"/>
        </w:tabs>
        <w:spacing w:line="520" w:lineRule="exact"/>
        <w:ind w:left="704"/>
      </w:pPr>
      <w:r>
        <w:rPr>
          <w:rFonts w:hint="eastAsia"/>
          <w:b/>
        </w:rPr>
        <w:t>7</w:t>
      </w:r>
      <w:r>
        <w:rPr>
          <w:rFonts w:hint="eastAsia"/>
          <w:b/>
        </w:rPr>
        <w:t>、对外承诺和或有事项情况的说明</w:t>
      </w:r>
      <w:r>
        <w:rPr>
          <w:rFonts w:hint="eastAsia"/>
          <w:b/>
        </w:rPr>
        <w:t>:</w:t>
      </w:r>
      <w:r>
        <w:rPr>
          <w:rFonts w:hint="eastAsia"/>
        </w:rPr>
        <w:t>该基金会无对外承诺和或有事项。</w:t>
      </w:r>
    </w:p>
    <w:p w:rsidR="008230BE" w:rsidRDefault="00BF4BCF">
      <w:pPr>
        <w:tabs>
          <w:tab w:val="decimal" w:pos="851"/>
          <w:tab w:val="left" w:pos="1078"/>
          <w:tab w:val="left" w:pos="6648"/>
        </w:tabs>
        <w:spacing w:line="520" w:lineRule="exact"/>
        <w:ind w:left="704"/>
      </w:pPr>
      <w:r>
        <w:rPr>
          <w:rFonts w:hint="eastAsia"/>
          <w:b/>
        </w:rPr>
        <w:t>8</w:t>
      </w:r>
      <w:r>
        <w:rPr>
          <w:rFonts w:hint="eastAsia"/>
          <w:b/>
        </w:rPr>
        <w:t>、资产负债表日后非调整事项的说明</w:t>
      </w:r>
      <w:r>
        <w:rPr>
          <w:rFonts w:hint="eastAsia"/>
          <w:b/>
        </w:rPr>
        <w:t>:</w:t>
      </w:r>
      <w:r>
        <w:rPr>
          <w:rFonts w:hint="eastAsia"/>
        </w:rPr>
        <w:t>该基金会无资产负债表日后非调整事项。</w:t>
      </w:r>
    </w:p>
    <w:p w:rsidR="008230BE" w:rsidRDefault="00BF4BCF">
      <w:pPr>
        <w:tabs>
          <w:tab w:val="decimal" w:pos="6094"/>
          <w:tab w:val="left" w:pos="6648"/>
        </w:tabs>
        <w:spacing w:line="520" w:lineRule="exact"/>
        <w:ind w:leftChars="345" w:left="724"/>
      </w:pPr>
      <w:r>
        <w:rPr>
          <w:rFonts w:hint="eastAsia"/>
          <w:b/>
        </w:rPr>
        <w:t>9</w:t>
      </w:r>
      <w:r>
        <w:rPr>
          <w:rFonts w:hint="eastAsia"/>
          <w:b/>
        </w:rPr>
        <w:t>、税收优惠资格取得情况：</w:t>
      </w:r>
      <w:r>
        <w:t>该基金会于</w:t>
      </w:r>
      <w:r>
        <w:rPr>
          <w:rFonts w:hint="eastAsia"/>
        </w:rPr>
        <w:t>2018</w:t>
      </w:r>
      <w:r>
        <w:rPr>
          <w:rFonts w:hint="eastAsia"/>
        </w:rPr>
        <w:t>年</w:t>
      </w:r>
      <w:r>
        <w:rPr>
          <w:rFonts w:hint="eastAsia"/>
        </w:rPr>
        <w:t>5</w:t>
      </w:r>
      <w:r>
        <w:rPr>
          <w:rFonts w:hint="eastAsia"/>
        </w:rPr>
        <w:t>月</w:t>
      </w:r>
      <w:r>
        <w:rPr>
          <w:rFonts w:hint="eastAsia"/>
        </w:rPr>
        <w:t>21</w:t>
      </w:r>
      <w:r>
        <w:rPr>
          <w:rFonts w:hint="eastAsia"/>
        </w:rPr>
        <w:t>日经北京市财政局、北京市国家税务局、北京市地方税务局、北京市民政局以（京财税（</w:t>
      </w:r>
      <w:r>
        <w:rPr>
          <w:rFonts w:hint="eastAsia"/>
        </w:rPr>
        <w:t>201</w:t>
      </w:r>
      <w:r>
        <w:t>8</w:t>
      </w:r>
      <w:r>
        <w:rPr>
          <w:rFonts w:hint="eastAsia"/>
        </w:rPr>
        <w:t>）</w:t>
      </w:r>
      <w:r>
        <w:t>996</w:t>
      </w:r>
      <w:r>
        <w:rPr>
          <w:rFonts w:hint="eastAsia"/>
        </w:rPr>
        <w:t>号）文件批准取得公益性捐赠税前扣除资格。</w:t>
      </w:r>
    </w:p>
    <w:p w:rsidR="008230BE" w:rsidRDefault="00BF4BCF">
      <w:pPr>
        <w:tabs>
          <w:tab w:val="decimal" w:pos="6094"/>
          <w:tab w:val="left" w:pos="6648"/>
        </w:tabs>
        <w:spacing w:beforeLines="100" w:before="312" w:afterLines="100" w:after="312" w:line="520" w:lineRule="exact"/>
        <w:ind w:firstLineChars="200" w:firstLine="482"/>
        <w:rPr>
          <w:b/>
          <w:sz w:val="24"/>
          <w:szCs w:val="24"/>
        </w:rPr>
      </w:pPr>
      <w:r>
        <w:rPr>
          <w:rFonts w:hint="eastAsia"/>
          <w:b/>
          <w:sz w:val="24"/>
          <w:szCs w:val="24"/>
        </w:rPr>
        <w:t>七、需要说明的其他事项</w:t>
      </w:r>
    </w:p>
    <w:p w:rsidR="008230BE" w:rsidRDefault="00BF4BCF">
      <w:pPr>
        <w:tabs>
          <w:tab w:val="decimal" w:pos="6094"/>
          <w:tab w:val="left" w:pos="6648"/>
        </w:tabs>
        <w:spacing w:line="520" w:lineRule="exact"/>
        <w:ind w:firstLineChars="350" w:firstLine="735"/>
        <w:rPr>
          <w:b/>
        </w:rPr>
      </w:pPr>
      <w:r>
        <w:rPr>
          <w:rFonts w:hint="eastAsia"/>
        </w:rPr>
        <w:t>该基金会无需要说明的其他事项。</w:t>
      </w:r>
    </w:p>
    <w:p w:rsidR="008230BE" w:rsidRDefault="008230BE">
      <w:pPr>
        <w:tabs>
          <w:tab w:val="left" w:pos="540"/>
        </w:tabs>
        <w:adjustRightInd w:val="0"/>
        <w:spacing w:line="300" w:lineRule="auto"/>
        <w:ind w:firstLine="420"/>
        <w:rPr>
          <w:rFonts w:ascii="宋体" w:hAnsi="宋体"/>
        </w:rPr>
      </w:pPr>
    </w:p>
    <w:p w:rsidR="008230BE" w:rsidRDefault="008230BE">
      <w:pPr>
        <w:tabs>
          <w:tab w:val="left" w:pos="540"/>
        </w:tabs>
        <w:adjustRightInd w:val="0"/>
        <w:spacing w:line="300" w:lineRule="auto"/>
        <w:ind w:firstLine="420"/>
        <w:rPr>
          <w:rFonts w:ascii="宋体" w:hAnsi="宋体"/>
        </w:rPr>
      </w:pPr>
    </w:p>
    <w:p w:rsidR="008230BE" w:rsidRDefault="008230BE">
      <w:pPr>
        <w:tabs>
          <w:tab w:val="left" w:pos="540"/>
        </w:tabs>
        <w:adjustRightInd w:val="0"/>
        <w:spacing w:line="300" w:lineRule="auto"/>
        <w:ind w:firstLine="420"/>
        <w:rPr>
          <w:rFonts w:ascii="宋体" w:hAnsi="宋体"/>
        </w:rPr>
      </w:pPr>
    </w:p>
    <w:tbl>
      <w:tblPr>
        <w:tblW w:w="8505" w:type="dxa"/>
        <w:jc w:val="center"/>
        <w:tblLayout w:type="fixed"/>
        <w:tblLook w:val="04A0" w:firstRow="1" w:lastRow="0" w:firstColumn="1" w:lastColumn="0" w:noHBand="0" w:noVBand="1"/>
      </w:tblPr>
      <w:tblGrid>
        <w:gridCol w:w="5040"/>
        <w:gridCol w:w="3465"/>
      </w:tblGrid>
      <w:tr w:rsidR="008230BE">
        <w:trPr>
          <w:jc w:val="center"/>
        </w:trPr>
        <w:tc>
          <w:tcPr>
            <w:tcW w:w="8505" w:type="dxa"/>
            <w:gridSpan w:val="2"/>
          </w:tcPr>
          <w:p w:rsidR="008230BE" w:rsidRDefault="00BF4BCF">
            <w:pPr>
              <w:adjustRightInd w:val="0"/>
              <w:spacing w:line="300" w:lineRule="auto"/>
              <w:rPr>
                <w:rFonts w:ascii="宋体" w:hAnsi="宋体"/>
              </w:rPr>
            </w:pPr>
            <w:r>
              <w:rPr>
                <w:rFonts w:ascii="宋体" w:hAnsi="宋体" w:hint="eastAsia"/>
              </w:rPr>
              <w:t>基金会名称：</w:t>
            </w:r>
            <w:r>
              <w:rPr>
                <w:rFonts w:ascii="Arial Narrow" w:hAnsi="宋体" w:hint="eastAsia"/>
              </w:rPr>
              <w:t>北京星辰黄斑病公益基金会</w:t>
            </w:r>
          </w:p>
        </w:tc>
      </w:tr>
      <w:tr w:rsidR="008230BE">
        <w:trPr>
          <w:jc w:val="center"/>
        </w:trPr>
        <w:tc>
          <w:tcPr>
            <w:tcW w:w="5040" w:type="dxa"/>
          </w:tcPr>
          <w:p w:rsidR="008230BE" w:rsidRDefault="008230BE">
            <w:pPr>
              <w:adjustRightInd w:val="0"/>
              <w:spacing w:line="300" w:lineRule="auto"/>
              <w:rPr>
                <w:rFonts w:ascii="宋体" w:hAnsi="宋体"/>
              </w:rPr>
            </w:pPr>
          </w:p>
        </w:tc>
        <w:tc>
          <w:tcPr>
            <w:tcW w:w="3465" w:type="dxa"/>
          </w:tcPr>
          <w:p w:rsidR="008230BE" w:rsidRDefault="008230BE">
            <w:pPr>
              <w:adjustRightInd w:val="0"/>
              <w:spacing w:line="300" w:lineRule="auto"/>
              <w:rPr>
                <w:rFonts w:ascii="宋体" w:hAnsi="宋体"/>
              </w:rPr>
            </w:pPr>
          </w:p>
        </w:tc>
      </w:tr>
      <w:tr w:rsidR="008230BE">
        <w:trPr>
          <w:jc w:val="center"/>
        </w:trPr>
        <w:tc>
          <w:tcPr>
            <w:tcW w:w="5040" w:type="dxa"/>
          </w:tcPr>
          <w:p w:rsidR="008230BE" w:rsidRDefault="00BF4BCF">
            <w:pPr>
              <w:adjustRightInd w:val="0"/>
              <w:spacing w:line="300" w:lineRule="auto"/>
              <w:rPr>
                <w:rFonts w:ascii="宋体" w:hAnsi="宋体"/>
              </w:rPr>
            </w:pPr>
            <w:r>
              <w:rPr>
                <w:rFonts w:ascii="宋体" w:hAnsi="宋体" w:hint="eastAsia"/>
              </w:rPr>
              <w:t>基金会负责人：</w:t>
            </w:r>
          </w:p>
        </w:tc>
        <w:tc>
          <w:tcPr>
            <w:tcW w:w="3465" w:type="dxa"/>
          </w:tcPr>
          <w:p w:rsidR="008230BE" w:rsidRDefault="00BF4BCF">
            <w:pPr>
              <w:adjustRightInd w:val="0"/>
              <w:spacing w:line="300" w:lineRule="auto"/>
              <w:rPr>
                <w:rFonts w:ascii="宋体" w:hAnsi="宋体"/>
              </w:rPr>
            </w:pPr>
            <w:r>
              <w:rPr>
                <w:rFonts w:ascii="宋体" w:hAnsi="宋体" w:hint="eastAsia"/>
              </w:rPr>
              <w:t>基金会财务负责人：</w:t>
            </w:r>
          </w:p>
        </w:tc>
      </w:tr>
      <w:tr w:rsidR="008230BE">
        <w:trPr>
          <w:jc w:val="center"/>
        </w:trPr>
        <w:tc>
          <w:tcPr>
            <w:tcW w:w="5040" w:type="dxa"/>
          </w:tcPr>
          <w:p w:rsidR="008230BE" w:rsidRDefault="008230BE">
            <w:pPr>
              <w:adjustRightInd w:val="0"/>
              <w:spacing w:line="300" w:lineRule="auto"/>
              <w:rPr>
                <w:rFonts w:ascii="宋体" w:hAnsi="宋体"/>
              </w:rPr>
            </w:pPr>
          </w:p>
        </w:tc>
        <w:tc>
          <w:tcPr>
            <w:tcW w:w="3465" w:type="dxa"/>
          </w:tcPr>
          <w:p w:rsidR="008230BE" w:rsidRDefault="008230BE">
            <w:pPr>
              <w:adjustRightInd w:val="0"/>
              <w:spacing w:line="300" w:lineRule="auto"/>
              <w:rPr>
                <w:rFonts w:ascii="宋体" w:hAnsi="宋体"/>
              </w:rPr>
            </w:pPr>
          </w:p>
        </w:tc>
      </w:tr>
      <w:tr w:rsidR="008230BE">
        <w:trPr>
          <w:jc w:val="center"/>
        </w:trPr>
        <w:tc>
          <w:tcPr>
            <w:tcW w:w="5040" w:type="dxa"/>
          </w:tcPr>
          <w:p w:rsidR="008230BE" w:rsidRDefault="00BF4BCF">
            <w:pPr>
              <w:adjustRightInd w:val="0"/>
              <w:spacing w:line="300" w:lineRule="auto"/>
              <w:rPr>
                <w:rFonts w:ascii="宋体" w:hAnsi="宋体"/>
              </w:rPr>
            </w:pPr>
            <w:r>
              <w:rPr>
                <w:rFonts w:ascii="宋体" w:hAnsi="宋体" w:hint="eastAsia"/>
              </w:rPr>
              <w:t>日期</w:t>
            </w:r>
            <w:r>
              <w:rPr>
                <w:rFonts w:ascii="宋体" w:hAnsi="宋体" w:hint="eastAsia"/>
              </w:rPr>
              <w:t>:201</w:t>
            </w:r>
            <w:r>
              <w:rPr>
                <w:rFonts w:ascii="宋体" w:hAnsi="宋体"/>
              </w:rPr>
              <w:t>9</w:t>
            </w:r>
            <w:r>
              <w:rPr>
                <w:rFonts w:ascii="宋体" w:hAnsi="宋体" w:hint="eastAsia"/>
              </w:rPr>
              <w:t>年</w:t>
            </w:r>
            <w:r>
              <w:rPr>
                <w:rFonts w:ascii="宋体" w:hAnsi="宋体"/>
              </w:rPr>
              <w:t>6</w:t>
            </w:r>
            <w:r>
              <w:rPr>
                <w:rFonts w:ascii="宋体" w:hAnsi="宋体" w:hint="eastAsia"/>
              </w:rPr>
              <w:t>月</w:t>
            </w:r>
            <w:r>
              <w:rPr>
                <w:rFonts w:ascii="宋体" w:hAnsi="宋体"/>
              </w:rPr>
              <w:t>1</w:t>
            </w:r>
            <w:r>
              <w:rPr>
                <w:rFonts w:ascii="宋体" w:hAnsi="宋体" w:hint="eastAsia"/>
              </w:rPr>
              <w:t>7</w:t>
            </w:r>
            <w:r>
              <w:rPr>
                <w:rFonts w:ascii="宋体" w:hAnsi="宋体" w:hint="eastAsia"/>
              </w:rPr>
              <w:t>日</w:t>
            </w:r>
          </w:p>
        </w:tc>
        <w:tc>
          <w:tcPr>
            <w:tcW w:w="3465" w:type="dxa"/>
          </w:tcPr>
          <w:p w:rsidR="008230BE" w:rsidRDefault="00BF4BCF">
            <w:pPr>
              <w:adjustRightInd w:val="0"/>
              <w:spacing w:line="300" w:lineRule="auto"/>
              <w:rPr>
                <w:rFonts w:ascii="宋体" w:hAnsi="宋体"/>
              </w:rPr>
            </w:pPr>
            <w:r>
              <w:rPr>
                <w:rFonts w:ascii="宋体" w:hAnsi="宋体" w:hint="eastAsia"/>
              </w:rPr>
              <w:t>日期</w:t>
            </w:r>
            <w:r>
              <w:rPr>
                <w:rFonts w:ascii="宋体" w:hAnsi="宋体" w:hint="eastAsia"/>
              </w:rPr>
              <w:t>:201</w:t>
            </w:r>
            <w:r>
              <w:rPr>
                <w:rFonts w:ascii="宋体" w:hAnsi="宋体"/>
              </w:rPr>
              <w:t>9</w:t>
            </w:r>
            <w:r>
              <w:rPr>
                <w:rFonts w:ascii="宋体" w:hAnsi="宋体" w:hint="eastAsia"/>
              </w:rPr>
              <w:t>年</w:t>
            </w:r>
            <w:r>
              <w:rPr>
                <w:rFonts w:ascii="宋体" w:hAnsi="宋体"/>
              </w:rPr>
              <w:t>6</w:t>
            </w:r>
            <w:r>
              <w:rPr>
                <w:rFonts w:ascii="宋体" w:hAnsi="宋体" w:hint="eastAsia"/>
              </w:rPr>
              <w:t>月</w:t>
            </w:r>
            <w:r>
              <w:rPr>
                <w:rFonts w:ascii="宋体" w:hAnsi="宋体"/>
              </w:rPr>
              <w:t>1</w:t>
            </w:r>
            <w:r>
              <w:rPr>
                <w:rFonts w:ascii="宋体" w:hAnsi="宋体" w:hint="eastAsia"/>
              </w:rPr>
              <w:t>7</w:t>
            </w:r>
            <w:r>
              <w:rPr>
                <w:rFonts w:ascii="宋体" w:hAnsi="宋体" w:hint="eastAsia"/>
              </w:rPr>
              <w:t>日</w:t>
            </w:r>
          </w:p>
        </w:tc>
      </w:tr>
    </w:tbl>
    <w:p w:rsidR="008230BE" w:rsidRDefault="008230BE">
      <w:pPr>
        <w:tabs>
          <w:tab w:val="left" w:pos="756"/>
          <w:tab w:val="decimal" w:pos="6094"/>
        </w:tabs>
        <w:spacing w:line="520" w:lineRule="exact"/>
        <w:ind w:left="420"/>
      </w:pPr>
    </w:p>
    <w:p w:rsidR="008230BE" w:rsidRDefault="008230BE"/>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8230BE">
      <w:pPr>
        <w:adjustRightInd w:val="0"/>
        <w:snapToGrid w:val="0"/>
        <w:spacing w:beforeLines="30" w:before="93"/>
        <w:rPr>
          <w:rFonts w:ascii="Arial Narrow"/>
        </w:rPr>
      </w:pPr>
    </w:p>
    <w:p w:rsidR="008230BE" w:rsidRDefault="00BF4BCF">
      <w:pPr>
        <w:pStyle w:val="Default"/>
        <w:spacing w:beforeLines="100" w:before="312"/>
        <w:jc w:val="center"/>
        <w:rPr>
          <w:rFonts w:hAnsi="宋体"/>
          <w:b/>
          <w:sz w:val="32"/>
          <w:szCs w:val="32"/>
        </w:rPr>
      </w:pPr>
      <w:r>
        <w:rPr>
          <w:rFonts w:hAnsi="宋体" w:hint="eastAsia"/>
          <w:b/>
          <w:sz w:val="32"/>
          <w:szCs w:val="32"/>
        </w:rPr>
        <w:t>专项信息审核报告</w:t>
      </w:r>
    </w:p>
    <w:p w:rsidR="008230BE" w:rsidRDefault="00BF4BCF">
      <w:pPr>
        <w:pStyle w:val="a7"/>
        <w:wordWrap w:val="0"/>
        <w:spacing w:before="0" w:beforeAutospacing="0" w:after="0" w:afterAutospacing="0" w:line="520" w:lineRule="atLeast"/>
        <w:jc w:val="right"/>
      </w:pPr>
      <w:r>
        <w:rPr>
          <w:rFonts w:hint="eastAsia"/>
          <w:b/>
          <w:sz w:val="32"/>
          <w:szCs w:val="32"/>
        </w:rPr>
        <w:t xml:space="preserve"> </w:t>
      </w:r>
      <w:r>
        <w:rPr>
          <w:rFonts w:hint="eastAsia"/>
          <w:b/>
        </w:rPr>
        <w:t xml:space="preserve"> </w:t>
      </w:r>
    </w:p>
    <w:p w:rsidR="008230BE" w:rsidRDefault="00BF4BCF">
      <w:pPr>
        <w:pStyle w:val="Default"/>
        <w:spacing w:line="360" w:lineRule="auto"/>
        <w:rPr>
          <w:rFonts w:hAnsi="宋体"/>
          <w:b/>
        </w:rPr>
      </w:pPr>
      <w:r>
        <w:rPr>
          <w:rFonts w:hAnsi="宋体" w:hint="eastAsia"/>
          <w:b/>
        </w:rPr>
        <w:t>北京星辰黄斑病公益基金会：</w:t>
      </w:r>
    </w:p>
    <w:p w:rsidR="008230BE" w:rsidRDefault="00BF4BCF">
      <w:pPr>
        <w:pStyle w:val="Default"/>
        <w:spacing w:beforeLines="50" w:before="156" w:line="360" w:lineRule="auto"/>
        <w:ind w:firstLineChars="185" w:firstLine="444"/>
        <w:rPr>
          <w:rFonts w:hAnsi="宋体"/>
        </w:rPr>
      </w:pPr>
      <w:r>
        <w:rPr>
          <w:rFonts w:hAnsi="宋体" w:hint="eastAsia"/>
        </w:rPr>
        <w:t>我们接受委托，按照中国注册会计师审计准则和《基金会财务报表审计指引》审计了北京星辰黄斑病公益基金会（简称：基金会）</w:t>
      </w:r>
      <w:r>
        <w:rPr>
          <w:rFonts w:hAnsi="宋体"/>
        </w:rPr>
        <w:t>2018</w:t>
      </w:r>
      <w:r>
        <w:rPr>
          <w:rFonts w:hAnsi="宋体" w:hint="eastAsia"/>
        </w:rPr>
        <w:t>年度财务报表，包括</w:t>
      </w:r>
      <w:r>
        <w:rPr>
          <w:rFonts w:hAnsi="宋体"/>
        </w:rPr>
        <w:t>2018</w:t>
      </w:r>
      <w:r>
        <w:rPr>
          <w:rFonts w:hAnsi="宋体" w:hint="eastAsia"/>
        </w:rPr>
        <w:t>年</w:t>
      </w:r>
      <w:r>
        <w:rPr>
          <w:rFonts w:hAnsi="宋体"/>
        </w:rPr>
        <w:t>12</w:t>
      </w:r>
      <w:r>
        <w:rPr>
          <w:rFonts w:hAnsi="宋体" w:hint="eastAsia"/>
        </w:rPr>
        <w:t>月</w:t>
      </w:r>
      <w:r>
        <w:rPr>
          <w:rFonts w:hAnsi="宋体"/>
        </w:rPr>
        <w:t>31</w:t>
      </w:r>
      <w:r>
        <w:rPr>
          <w:rFonts w:hAnsi="宋体" w:hint="eastAsia"/>
        </w:rPr>
        <w:t>日资产负债表，</w:t>
      </w:r>
      <w:r>
        <w:rPr>
          <w:rFonts w:hAnsi="宋体"/>
        </w:rPr>
        <w:t>2018</w:t>
      </w:r>
      <w:r>
        <w:rPr>
          <w:rFonts w:hAnsi="宋体" w:hint="eastAsia"/>
        </w:rPr>
        <w:t>年度的业务活动表和现金流量表以及财务报表附注，并于</w:t>
      </w:r>
      <w:r>
        <w:rPr>
          <w:rFonts w:hAnsi="宋体"/>
        </w:rPr>
        <w:t>2019</w:t>
      </w:r>
      <w:r>
        <w:rPr>
          <w:rFonts w:hAnsi="宋体" w:hint="eastAsia"/>
        </w:rPr>
        <w:t>年</w:t>
      </w:r>
      <w:r>
        <w:rPr>
          <w:rFonts w:hAnsi="宋体"/>
        </w:rPr>
        <w:t>6</w:t>
      </w:r>
      <w:r>
        <w:rPr>
          <w:rFonts w:hAnsi="宋体" w:hint="eastAsia"/>
        </w:rPr>
        <w:t>月</w:t>
      </w:r>
      <w:r>
        <w:rPr>
          <w:rFonts w:hAnsi="宋体"/>
        </w:rPr>
        <w:t>1</w:t>
      </w:r>
      <w:r>
        <w:rPr>
          <w:rFonts w:hAnsi="宋体" w:hint="eastAsia"/>
        </w:rPr>
        <w:t>7</w:t>
      </w:r>
      <w:r>
        <w:rPr>
          <w:rFonts w:hAnsi="宋体" w:hint="eastAsia"/>
        </w:rPr>
        <w:t>日出具了无保留意见的审计报告，报告文号为</w:t>
      </w:r>
      <w:r>
        <w:rPr>
          <w:rFonts w:hAnsi="宋体" w:hint="eastAsia"/>
        </w:rPr>
        <w:t>:</w:t>
      </w:r>
      <w:r>
        <w:rPr>
          <w:rFonts w:hAnsi="宋体" w:hint="eastAsia"/>
        </w:rPr>
        <w:t>中瑞</w:t>
      </w:r>
      <w:r>
        <w:rPr>
          <w:rFonts w:hAnsi="宋体" w:hint="eastAsia"/>
        </w:rPr>
        <w:t>诚专</w:t>
      </w:r>
      <w:r>
        <w:rPr>
          <w:rFonts w:hAnsi="宋体" w:hint="eastAsia"/>
        </w:rPr>
        <w:t>字</w:t>
      </w:r>
      <w:r>
        <w:rPr>
          <w:rFonts w:hAnsi="宋体"/>
        </w:rPr>
        <w:t>[2019]</w:t>
      </w:r>
      <w:r>
        <w:rPr>
          <w:rFonts w:hAnsi="宋体" w:hint="eastAsia"/>
        </w:rPr>
        <w:t>第</w:t>
      </w:r>
      <w:r>
        <w:rPr>
          <w:rFonts w:hAnsi="宋体" w:hint="eastAsia"/>
        </w:rPr>
        <w:t>0005</w:t>
      </w:r>
      <w:r>
        <w:rPr>
          <w:rFonts w:hAnsi="宋体" w:hint="eastAsia"/>
        </w:rPr>
        <w:t>47</w:t>
      </w:r>
      <w:r>
        <w:rPr>
          <w:rFonts w:hAnsi="宋体" w:hint="eastAsia"/>
        </w:rPr>
        <w:t>号。</w:t>
      </w:r>
    </w:p>
    <w:p w:rsidR="008230BE" w:rsidRDefault="00BF4BCF">
      <w:pPr>
        <w:pStyle w:val="Default"/>
        <w:spacing w:beforeLines="50" w:before="156" w:line="360" w:lineRule="auto"/>
        <w:ind w:firstLineChars="185" w:firstLine="444"/>
        <w:rPr>
          <w:rFonts w:ascii="Arial Narrow" w:hAnsi="宋体"/>
          <w:b/>
          <w:bCs/>
        </w:rPr>
      </w:pPr>
      <w:r>
        <w:rPr>
          <w:rFonts w:hAnsi="宋体" w:hint="eastAsia"/>
        </w:rPr>
        <w:t>按照《基金会管理条例》及相关规定，基金会管理层编制了《</w:t>
      </w:r>
      <w:r>
        <w:rPr>
          <w:rFonts w:hAnsi="宋体" w:hint="eastAsia"/>
        </w:rPr>
        <w:t>201</w:t>
      </w:r>
      <w:r>
        <w:rPr>
          <w:rFonts w:hAnsi="宋体"/>
        </w:rPr>
        <w:t>8</w:t>
      </w:r>
      <w:r>
        <w:rPr>
          <w:rFonts w:hAnsi="宋体" w:hint="eastAsia"/>
        </w:rPr>
        <w:t>年工作报告》。我们将《</w:t>
      </w:r>
      <w:r>
        <w:rPr>
          <w:rFonts w:hAnsi="宋体" w:hint="eastAsia"/>
        </w:rPr>
        <w:t>201</w:t>
      </w:r>
      <w:r>
        <w:rPr>
          <w:rFonts w:hAnsi="宋体"/>
        </w:rPr>
        <w:t>8</w:t>
      </w:r>
      <w:r>
        <w:rPr>
          <w:rFonts w:hAnsi="宋体" w:hint="eastAsia"/>
        </w:rPr>
        <w:t>年工作报告》中载明的部分财务专项信息进行了列示，具</w:t>
      </w:r>
      <w:r>
        <w:rPr>
          <w:rFonts w:hAnsi="宋体" w:hint="eastAsia"/>
        </w:rPr>
        <w:lastRenderedPageBreak/>
        <w:t>体情况如下：</w:t>
      </w:r>
    </w:p>
    <w:p w:rsidR="008230BE" w:rsidRDefault="00BF4BCF">
      <w:pPr>
        <w:spacing w:beforeLines="50" w:before="156"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hint="eastAsia"/>
          <w:b/>
          <w:color w:val="000000"/>
          <w:kern w:val="0"/>
          <w:sz w:val="24"/>
        </w:rPr>
        <w:t>201</w:t>
      </w:r>
      <w:r>
        <w:rPr>
          <w:rFonts w:ascii="宋体" w:hAnsi="宋体" w:cs="宋体"/>
          <w:b/>
          <w:color w:val="000000"/>
          <w:kern w:val="0"/>
          <w:sz w:val="24"/>
        </w:rPr>
        <w:t>8</w:t>
      </w:r>
      <w:r>
        <w:rPr>
          <w:rFonts w:ascii="宋体" w:hAnsi="宋体" w:cs="宋体" w:hint="eastAsia"/>
          <w:b/>
          <w:color w:val="000000"/>
          <w:kern w:val="0"/>
          <w:sz w:val="24"/>
        </w:rPr>
        <w:t>年工作报告》中涉及的财务专项信息</w:t>
      </w:r>
    </w:p>
    <w:p w:rsidR="008230BE" w:rsidRDefault="00BF4BCF">
      <w:pPr>
        <w:spacing w:beforeLines="50" w:before="156" w:line="360"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 xml:space="preserve"> 1</w:t>
      </w:r>
      <w:r>
        <w:rPr>
          <w:rFonts w:ascii="宋体" w:hAnsi="宋体" w:cs="宋体" w:hint="eastAsia"/>
          <w:b/>
          <w:color w:val="000000"/>
          <w:kern w:val="0"/>
          <w:sz w:val="24"/>
        </w:rPr>
        <w:t>、接受捐赠情况</w:t>
      </w:r>
      <w:r>
        <w:rPr>
          <w:rFonts w:ascii="宋体" w:hAnsi="宋体" w:cs="宋体" w:hint="eastAsia"/>
          <w:color w:val="000000"/>
          <w:kern w:val="0"/>
          <w:sz w:val="24"/>
        </w:rPr>
        <w:t>：基金会在《</w:t>
      </w:r>
      <w:r>
        <w:rPr>
          <w:rFonts w:ascii="宋体" w:hAnsi="宋体" w:cs="宋体" w:hint="eastAsia"/>
          <w:color w:val="000000"/>
          <w:kern w:val="0"/>
          <w:sz w:val="24"/>
        </w:rPr>
        <w:t>201</w:t>
      </w:r>
      <w:r>
        <w:rPr>
          <w:rFonts w:ascii="宋体" w:hAnsi="宋体" w:cs="宋体"/>
          <w:color w:val="000000"/>
          <w:kern w:val="0"/>
          <w:sz w:val="24"/>
        </w:rPr>
        <w:t>8</w:t>
      </w:r>
      <w:r>
        <w:rPr>
          <w:rFonts w:ascii="宋体" w:hAnsi="宋体" w:cs="宋体" w:hint="eastAsia"/>
          <w:color w:val="000000"/>
          <w:kern w:val="0"/>
          <w:sz w:val="24"/>
        </w:rPr>
        <w:t>年工作报告》中载明了</w:t>
      </w:r>
      <w:r>
        <w:rPr>
          <w:rFonts w:ascii="宋体" w:hAnsi="宋体" w:cs="宋体" w:hint="eastAsia"/>
          <w:color w:val="000000"/>
          <w:kern w:val="0"/>
          <w:sz w:val="24"/>
        </w:rPr>
        <w:t>2018</w:t>
      </w:r>
      <w:r>
        <w:rPr>
          <w:rFonts w:ascii="宋体" w:hAnsi="宋体" w:cs="宋体" w:hint="eastAsia"/>
          <w:color w:val="000000"/>
          <w:kern w:val="0"/>
          <w:sz w:val="24"/>
        </w:rPr>
        <w:t>年度接受捐赠共计</w:t>
      </w:r>
      <w:r>
        <w:rPr>
          <w:rFonts w:ascii="宋体" w:hAnsi="宋体" w:cs="宋体"/>
          <w:color w:val="000000"/>
          <w:kern w:val="0"/>
          <w:sz w:val="24"/>
        </w:rPr>
        <w:t>2,435,000.00</w:t>
      </w:r>
      <w:r>
        <w:rPr>
          <w:rFonts w:ascii="宋体" w:hAnsi="宋体" w:cs="宋体" w:hint="eastAsia"/>
          <w:color w:val="000000"/>
          <w:kern w:val="0"/>
          <w:sz w:val="24"/>
        </w:rPr>
        <w:t xml:space="preserve">元，具体如下表：　</w:t>
      </w:r>
    </w:p>
    <w:p w:rsidR="008230BE" w:rsidRDefault="00BF4BCF">
      <w:pPr>
        <w:spacing w:beforeLines="50" w:before="156" w:line="360" w:lineRule="auto"/>
        <w:jc w:val="right"/>
        <w:rPr>
          <w:rFonts w:ascii="宋体" w:hAnsi="Calibri" w:cs="宋体"/>
          <w:color w:val="000000"/>
          <w:kern w:val="0"/>
          <w:sz w:val="24"/>
        </w:rPr>
      </w:pPr>
      <w:r>
        <w:rPr>
          <w:rFonts w:ascii="宋体" w:hAnsi="宋体" w:hint="eastAsia"/>
        </w:rPr>
        <w:t xml:space="preserve">　单位：人民币元</w:t>
      </w:r>
    </w:p>
    <w:tbl>
      <w:tblPr>
        <w:tblW w:w="8342" w:type="dxa"/>
        <w:tblLayout w:type="fixed"/>
        <w:tblCellMar>
          <w:left w:w="0" w:type="dxa"/>
          <w:right w:w="0" w:type="dxa"/>
        </w:tblCellMar>
        <w:tblLook w:val="04A0" w:firstRow="1" w:lastRow="0" w:firstColumn="1" w:lastColumn="0" w:noHBand="0" w:noVBand="1"/>
      </w:tblPr>
      <w:tblGrid>
        <w:gridCol w:w="4471"/>
        <w:gridCol w:w="1335"/>
        <w:gridCol w:w="1170"/>
        <w:gridCol w:w="1366"/>
      </w:tblGrid>
      <w:tr w:rsidR="008230BE">
        <w:trPr>
          <w:trHeight w:val="315"/>
        </w:trPr>
        <w:tc>
          <w:tcPr>
            <w:tcW w:w="4471"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rPr>
            </w:pPr>
            <w:r>
              <w:rPr>
                <w:rFonts w:ascii="宋体" w:hAnsi="宋体" w:cs="宋体" w:hint="eastAsia"/>
                <w:color w:val="000000"/>
                <w:kern w:val="0"/>
                <w:lang w:bidi="ar"/>
              </w:rPr>
              <w:t>项</w:t>
            </w:r>
            <w:r>
              <w:rPr>
                <w:rFonts w:ascii="宋体" w:hAnsi="宋体" w:cs="宋体" w:hint="eastAsia"/>
                <w:color w:val="000000"/>
                <w:kern w:val="0"/>
                <w:lang w:bidi="ar"/>
              </w:rPr>
              <w:t xml:space="preserve">  </w:t>
            </w:r>
            <w:r>
              <w:rPr>
                <w:rFonts w:ascii="宋体" w:hAnsi="宋体" w:cs="宋体" w:hint="eastAsia"/>
                <w:color w:val="000000"/>
                <w:kern w:val="0"/>
                <w:lang w:bidi="ar"/>
              </w:rPr>
              <w:t>目</w:t>
            </w:r>
          </w:p>
        </w:tc>
        <w:tc>
          <w:tcPr>
            <w:tcW w:w="1335"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rPr>
            </w:pPr>
            <w:r>
              <w:rPr>
                <w:rFonts w:ascii="宋体" w:hAnsi="宋体" w:cs="宋体" w:hint="eastAsia"/>
                <w:color w:val="000000"/>
                <w:kern w:val="0"/>
                <w:lang w:bidi="ar"/>
              </w:rPr>
              <w:t>现金</w:t>
            </w:r>
          </w:p>
        </w:tc>
        <w:tc>
          <w:tcPr>
            <w:tcW w:w="1170"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rPr>
            </w:pPr>
            <w:r>
              <w:rPr>
                <w:rFonts w:ascii="宋体" w:hAnsi="宋体" w:cs="宋体" w:hint="eastAsia"/>
                <w:color w:val="000000"/>
                <w:kern w:val="0"/>
                <w:lang w:bidi="ar"/>
              </w:rPr>
              <w:t>非现金</w:t>
            </w:r>
          </w:p>
        </w:tc>
        <w:tc>
          <w:tcPr>
            <w:tcW w:w="1366" w:type="dxa"/>
            <w:tcBorders>
              <w:top w:val="single" w:sz="12" w:space="0" w:color="000000"/>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rPr>
            </w:pPr>
            <w:r>
              <w:rPr>
                <w:rFonts w:ascii="宋体" w:hAnsi="宋体" w:cs="宋体" w:hint="eastAsia"/>
                <w:color w:val="000000"/>
                <w:kern w:val="0"/>
                <w:lang w:bidi="ar"/>
              </w:rPr>
              <w:t>合计</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textAlignment w:val="top"/>
              <w:rPr>
                <w:rFonts w:ascii="宋体" w:hAnsi="宋体" w:cs="宋体"/>
                <w:color w:val="000000"/>
              </w:rPr>
            </w:pPr>
            <w:r>
              <w:rPr>
                <w:rFonts w:ascii="宋体" w:hAnsi="宋体" w:cs="宋体" w:hint="eastAsia"/>
                <w:color w:val="000000"/>
                <w:kern w:val="0"/>
                <w:lang w:bidi="ar"/>
              </w:rPr>
              <w:t>一、本年度捐赠收入</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color w:val="000000"/>
                <w:kern w:val="0"/>
                <w:lang w:bidi="ar"/>
              </w:rPr>
              <w:t>2,435,000.00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color w:val="000000"/>
                <w:kern w:val="0"/>
                <w:lang w:bidi="ar"/>
              </w:rPr>
              <w:t>2,435,000.00</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ind w:firstLineChars="100" w:firstLine="210"/>
              <w:textAlignment w:val="top"/>
              <w:rPr>
                <w:rFonts w:ascii="宋体" w:hAnsi="宋体" w:cs="宋体"/>
                <w:color w:val="000000"/>
              </w:rPr>
            </w:pPr>
            <w:r>
              <w:rPr>
                <w:rFonts w:ascii="宋体" w:hAnsi="宋体" w:cs="宋体" w:hint="eastAsia"/>
                <w:color w:val="000000"/>
                <w:kern w:val="0"/>
                <w:lang w:bidi="ar"/>
              </w:rPr>
              <w:t>（一）来自境内的捐赠</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color w:val="000000"/>
                <w:kern w:val="0"/>
                <w:lang w:bidi="ar"/>
              </w:rPr>
              <w:t>2,435,000.00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color w:val="000000"/>
                <w:kern w:val="0"/>
                <w:lang w:bidi="ar"/>
              </w:rPr>
              <w:t>2,435,000.00</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ind w:firstLineChars="300" w:firstLine="630"/>
              <w:textAlignment w:val="top"/>
              <w:rPr>
                <w:rFonts w:ascii="宋体" w:hAnsi="宋体" w:cs="宋体"/>
                <w:color w:val="000000"/>
              </w:rPr>
            </w:pPr>
            <w:r>
              <w:rPr>
                <w:rFonts w:ascii="宋体" w:hAnsi="宋体" w:cs="宋体" w:hint="eastAsia"/>
                <w:color w:val="000000"/>
                <w:kern w:val="0"/>
                <w:lang w:bidi="ar"/>
              </w:rPr>
              <w:t>其中：来自境内自然人的捐赠</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rFonts w:hint="eastAsia"/>
                <w:color w:val="000000"/>
                <w:kern w:val="0"/>
                <w:lang w:bidi="ar"/>
              </w:rPr>
              <w:t>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rFonts w:hint="eastAsia"/>
                <w:color w:val="000000"/>
                <w:kern w:val="0"/>
                <w:lang w:bidi="ar"/>
              </w:rPr>
              <w:t>0.00</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ind w:leftChars="600" w:left="1260"/>
              <w:textAlignment w:val="top"/>
              <w:rPr>
                <w:rFonts w:ascii="宋体" w:hAnsi="宋体" w:cs="宋体"/>
                <w:color w:val="000000"/>
              </w:rPr>
            </w:pPr>
            <w:r>
              <w:rPr>
                <w:rFonts w:ascii="宋体" w:hAnsi="宋体" w:cs="宋体" w:hint="eastAsia"/>
                <w:color w:val="000000"/>
                <w:kern w:val="0"/>
                <w:lang w:bidi="ar"/>
              </w:rPr>
              <w:t>来自境内法人或者其他组织的捐赠</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color w:val="000000"/>
                <w:kern w:val="0"/>
                <w:lang w:bidi="ar"/>
              </w:rPr>
              <w:t>2,435,000.00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color w:val="000000"/>
              </w:rPr>
            </w:pPr>
            <w:r>
              <w:rPr>
                <w:color w:val="000000"/>
                <w:kern w:val="0"/>
                <w:lang w:bidi="ar"/>
              </w:rPr>
              <w:t>2,435,000.00</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ind w:firstLineChars="100" w:firstLine="210"/>
              <w:textAlignment w:val="top"/>
              <w:rPr>
                <w:rFonts w:ascii="宋体" w:hAnsi="宋体" w:cs="宋体"/>
                <w:color w:val="000000"/>
              </w:rPr>
            </w:pPr>
            <w:r>
              <w:rPr>
                <w:rFonts w:ascii="宋体" w:hAnsi="宋体" w:cs="宋体" w:hint="eastAsia"/>
                <w:color w:val="000000"/>
                <w:kern w:val="0"/>
                <w:lang w:bidi="ar"/>
              </w:rPr>
              <w:t>（二）来自境外的捐赠</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ind w:firstLineChars="300" w:firstLine="630"/>
              <w:jc w:val="left"/>
              <w:textAlignment w:val="top"/>
              <w:rPr>
                <w:rFonts w:ascii="宋体" w:hAnsi="宋体" w:cs="宋体"/>
                <w:color w:val="000000"/>
              </w:rPr>
            </w:pPr>
            <w:r>
              <w:rPr>
                <w:rFonts w:ascii="宋体" w:hAnsi="宋体" w:cs="宋体" w:hint="eastAsia"/>
                <w:color w:val="000000"/>
                <w:kern w:val="0"/>
                <w:lang w:bidi="ar"/>
              </w:rPr>
              <w:t>其中：来自境外自然人的捐赠</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r>
      <w:tr w:rsidR="008230BE">
        <w:trPr>
          <w:trHeight w:hRule="exact" w:val="397"/>
        </w:trPr>
        <w:tc>
          <w:tcPr>
            <w:tcW w:w="4471" w:type="dxa"/>
            <w:tcBorders>
              <w:top w:val="nil"/>
              <w:left w:val="nil"/>
              <w:bottom w:val="single" w:sz="8" w:space="0" w:color="000000"/>
              <w:right w:val="single" w:sz="8" w:space="0" w:color="000000"/>
            </w:tcBorders>
            <w:shd w:val="clear" w:color="auto" w:fill="auto"/>
            <w:tcMar>
              <w:top w:w="15" w:type="dxa"/>
              <w:left w:w="15" w:type="dxa"/>
              <w:right w:w="15" w:type="dxa"/>
            </w:tcMar>
          </w:tcPr>
          <w:p w:rsidR="008230BE" w:rsidRDefault="00BF4BCF">
            <w:pPr>
              <w:widowControl/>
              <w:ind w:leftChars="600" w:left="1260"/>
              <w:textAlignment w:val="top"/>
              <w:rPr>
                <w:rFonts w:ascii="宋体" w:hAnsi="宋体" w:cs="宋体"/>
                <w:color w:val="000000"/>
              </w:rPr>
            </w:pPr>
            <w:r>
              <w:rPr>
                <w:rFonts w:ascii="宋体" w:hAnsi="宋体" w:cs="宋体" w:hint="eastAsia"/>
                <w:color w:val="000000"/>
                <w:kern w:val="0"/>
                <w:lang w:bidi="ar"/>
              </w:rPr>
              <w:t>来自境外法人或者其他组织的捐赠</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1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tcBorders>
              <w:top w:val="nil"/>
              <w:left w:val="nil"/>
              <w:bottom w:val="single" w:sz="8"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r>
      <w:tr w:rsidR="008230BE">
        <w:trPr>
          <w:trHeight w:val="300"/>
        </w:trPr>
        <w:tc>
          <w:tcPr>
            <w:tcW w:w="4471" w:type="dxa"/>
            <w:tcBorders>
              <w:top w:val="nil"/>
              <w:left w:val="nil"/>
              <w:bottom w:val="nil"/>
              <w:right w:val="single" w:sz="8" w:space="0" w:color="000000"/>
            </w:tcBorders>
            <w:shd w:val="clear" w:color="auto" w:fill="auto"/>
            <w:tcMar>
              <w:top w:w="15" w:type="dxa"/>
              <w:left w:w="15" w:type="dxa"/>
              <w:right w:w="15" w:type="dxa"/>
            </w:tcMar>
          </w:tcPr>
          <w:p w:rsidR="008230BE" w:rsidRDefault="00BF4BCF">
            <w:pPr>
              <w:widowControl/>
              <w:textAlignment w:val="top"/>
              <w:rPr>
                <w:rFonts w:ascii="宋体" w:hAnsi="宋体" w:cs="宋体"/>
                <w:color w:val="000000"/>
              </w:rPr>
            </w:pPr>
            <w:r>
              <w:rPr>
                <w:rFonts w:ascii="宋体" w:hAnsi="宋体" w:cs="宋体" w:hint="eastAsia"/>
                <w:color w:val="000000"/>
                <w:kern w:val="0"/>
                <w:lang w:bidi="ar"/>
              </w:rPr>
              <w:t>二、接受非公益性捐赠情况</w:t>
            </w:r>
          </w:p>
        </w:tc>
        <w:tc>
          <w:tcPr>
            <w:tcW w:w="1335" w:type="dxa"/>
            <w:vMerge w:val="restar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170" w:type="dxa"/>
            <w:vMerge w:val="restar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c>
          <w:tcPr>
            <w:tcW w:w="1366" w:type="dxa"/>
            <w:vMerge w:val="restart"/>
            <w:tcBorders>
              <w:top w:val="nil"/>
              <w:left w:val="nil"/>
              <w:bottom w:val="single" w:sz="12" w:space="0" w:color="000000"/>
              <w:right w:val="nil"/>
            </w:tcBorders>
            <w:shd w:val="clear" w:color="auto" w:fill="auto"/>
            <w:tcMar>
              <w:top w:w="15" w:type="dxa"/>
              <w:left w:w="15" w:type="dxa"/>
              <w:right w:w="15" w:type="dxa"/>
            </w:tcMar>
            <w:vAlign w:val="center"/>
          </w:tcPr>
          <w:p w:rsidR="008230BE" w:rsidRDefault="00BF4BCF">
            <w:pPr>
              <w:widowControl/>
              <w:jc w:val="right"/>
              <w:textAlignment w:val="center"/>
              <w:rPr>
                <w:rFonts w:ascii="宋体" w:hAnsi="宋体" w:cs="宋体"/>
                <w:color w:val="000000"/>
              </w:rPr>
            </w:pPr>
            <w:r>
              <w:rPr>
                <w:rFonts w:hint="eastAsia"/>
                <w:color w:val="000000"/>
                <w:kern w:val="0"/>
                <w:lang w:bidi="ar"/>
              </w:rPr>
              <w:t>0.00</w:t>
            </w:r>
          </w:p>
        </w:tc>
      </w:tr>
      <w:tr w:rsidR="008230BE">
        <w:trPr>
          <w:trHeight w:val="825"/>
        </w:trPr>
        <w:tc>
          <w:tcPr>
            <w:tcW w:w="4471" w:type="dxa"/>
            <w:tcBorders>
              <w:top w:val="nil"/>
              <w:left w:val="nil"/>
              <w:bottom w:val="single" w:sz="12" w:space="0" w:color="000000"/>
              <w:right w:val="single" w:sz="8" w:space="0" w:color="000000"/>
            </w:tcBorders>
            <w:shd w:val="clear" w:color="auto" w:fill="auto"/>
            <w:tcMar>
              <w:top w:w="15" w:type="dxa"/>
              <w:left w:w="15" w:type="dxa"/>
              <w:right w:w="15" w:type="dxa"/>
            </w:tcMar>
          </w:tcPr>
          <w:p w:rsidR="008230BE" w:rsidRDefault="00BF4BCF">
            <w:pPr>
              <w:widowControl/>
              <w:ind w:leftChars="100" w:left="420" w:hangingChars="100" w:hanging="210"/>
              <w:textAlignment w:val="top"/>
              <w:rPr>
                <w:rFonts w:ascii="宋体" w:hAnsi="宋体" w:cs="宋体"/>
                <w:color w:val="000000"/>
              </w:rPr>
            </w:pPr>
            <w:r>
              <w:rPr>
                <w:rFonts w:ascii="宋体" w:hAnsi="宋体" w:cs="宋体" w:hint="eastAsia"/>
                <w:color w:val="000000"/>
                <w:kern w:val="0"/>
                <w:lang w:bidi="ar"/>
              </w:rPr>
              <w:t>（对捐赠人构成利益回报条件的赠与或不符合公益性目的赠与）</w:t>
            </w:r>
          </w:p>
        </w:tc>
        <w:tc>
          <w:tcPr>
            <w:tcW w:w="1335" w:type="dxa"/>
            <w:vMerge/>
            <w:tcBorders>
              <w:top w:val="nil"/>
              <w:left w:val="nil"/>
              <w:bottom w:val="single" w:sz="12" w:space="0" w:color="000000"/>
              <w:right w:val="single" w:sz="8" w:space="0" w:color="000000"/>
            </w:tcBorders>
            <w:shd w:val="clear" w:color="auto" w:fill="auto"/>
            <w:tcMar>
              <w:top w:w="15" w:type="dxa"/>
              <w:left w:w="15" w:type="dxa"/>
              <w:right w:w="15" w:type="dxa"/>
            </w:tcMar>
            <w:vAlign w:val="center"/>
          </w:tcPr>
          <w:p w:rsidR="008230BE" w:rsidRDefault="008230BE">
            <w:pPr>
              <w:jc w:val="right"/>
              <w:rPr>
                <w:rFonts w:ascii="宋体" w:hAnsi="宋体" w:cs="宋体"/>
                <w:color w:val="000000"/>
              </w:rPr>
            </w:pPr>
          </w:p>
        </w:tc>
        <w:tc>
          <w:tcPr>
            <w:tcW w:w="1170" w:type="dxa"/>
            <w:vMerge/>
            <w:tcBorders>
              <w:top w:val="nil"/>
              <w:left w:val="nil"/>
              <w:bottom w:val="single" w:sz="12" w:space="0" w:color="000000"/>
              <w:right w:val="single" w:sz="8" w:space="0" w:color="000000"/>
            </w:tcBorders>
            <w:shd w:val="clear" w:color="auto" w:fill="auto"/>
            <w:tcMar>
              <w:top w:w="15" w:type="dxa"/>
              <w:left w:w="15" w:type="dxa"/>
              <w:right w:w="15" w:type="dxa"/>
            </w:tcMar>
            <w:vAlign w:val="center"/>
          </w:tcPr>
          <w:p w:rsidR="008230BE" w:rsidRDefault="008230BE">
            <w:pPr>
              <w:jc w:val="right"/>
              <w:rPr>
                <w:rFonts w:ascii="宋体" w:hAnsi="宋体" w:cs="宋体"/>
                <w:color w:val="000000"/>
              </w:rPr>
            </w:pPr>
          </w:p>
        </w:tc>
        <w:tc>
          <w:tcPr>
            <w:tcW w:w="1366" w:type="dxa"/>
            <w:vMerge/>
            <w:tcBorders>
              <w:top w:val="nil"/>
              <w:left w:val="nil"/>
              <w:bottom w:val="single" w:sz="12" w:space="0" w:color="000000"/>
              <w:right w:val="nil"/>
            </w:tcBorders>
            <w:shd w:val="clear" w:color="auto" w:fill="auto"/>
            <w:tcMar>
              <w:top w:w="15" w:type="dxa"/>
              <w:left w:w="15" w:type="dxa"/>
              <w:right w:w="15" w:type="dxa"/>
            </w:tcMar>
            <w:vAlign w:val="center"/>
          </w:tcPr>
          <w:p w:rsidR="008230BE" w:rsidRDefault="008230BE">
            <w:pPr>
              <w:jc w:val="right"/>
              <w:rPr>
                <w:rFonts w:ascii="宋体" w:hAnsi="宋体" w:cs="宋体"/>
                <w:color w:val="000000"/>
              </w:rPr>
            </w:pPr>
          </w:p>
        </w:tc>
      </w:tr>
    </w:tbl>
    <w:p w:rsidR="008230BE" w:rsidRDefault="00BF4BCF">
      <w:pPr>
        <w:spacing w:beforeLines="50" w:before="156"/>
        <w:ind w:right="-79"/>
        <w:rPr>
          <w:rFonts w:ascii="宋体" w:hAnsi="宋体"/>
          <w:b/>
        </w:rPr>
      </w:pPr>
      <w:r>
        <w:rPr>
          <w:rFonts w:ascii="宋体" w:hAnsi="宋体" w:hint="eastAsia"/>
          <w:b/>
        </w:rPr>
        <w:t xml:space="preserve">  </w:t>
      </w:r>
    </w:p>
    <w:p w:rsidR="008230BE" w:rsidRDefault="00BF4BCF">
      <w:pPr>
        <w:spacing w:before="50" w:line="360" w:lineRule="auto"/>
        <w:ind w:firstLineChars="150" w:firstLine="361"/>
        <w:rPr>
          <w:rFonts w:ascii="宋体" w:hAnsi="宋体" w:cs="宋体"/>
          <w:color w:val="000000"/>
          <w:kern w:val="0"/>
          <w:sz w:val="24"/>
        </w:rPr>
      </w:pPr>
      <w:r>
        <w:rPr>
          <w:rFonts w:ascii="宋体" w:hAnsi="宋体" w:cs="宋体" w:hint="eastAsia"/>
          <w:b/>
          <w:color w:val="000000"/>
          <w:kern w:val="0"/>
          <w:sz w:val="24"/>
        </w:rPr>
        <w:t xml:space="preserve"> 2</w:t>
      </w:r>
      <w:r>
        <w:rPr>
          <w:rFonts w:ascii="宋体" w:hAnsi="宋体" w:cs="宋体" w:hint="eastAsia"/>
          <w:b/>
          <w:color w:val="000000"/>
          <w:kern w:val="0"/>
          <w:sz w:val="24"/>
        </w:rPr>
        <w:t>、公益支出情况</w:t>
      </w:r>
      <w:r>
        <w:rPr>
          <w:rFonts w:ascii="宋体" w:hAnsi="宋体" w:cs="宋体" w:hint="eastAsia"/>
          <w:color w:val="000000"/>
          <w:kern w:val="0"/>
          <w:sz w:val="24"/>
        </w:rPr>
        <w:t>：基金会在《</w:t>
      </w:r>
      <w:r>
        <w:rPr>
          <w:rFonts w:ascii="宋体" w:hAnsi="宋体" w:cs="宋体" w:hint="eastAsia"/>
          <w:color w:val="000000"/>
          <w:kern w:val="0"/>
          <w:sz w:val="24"/>
        </w:rPr>
        <w:t>201</w:t>
      </w:r>
      <w:r>
        <w:rPr>
          <w:rFonts w:ascii="宋体" w:hAnsi="宋体" w:cs="宋体"/>
          <w:color w:val="000000"/>
          <w:kern w:val="0"/>
          <w:sz w:val="24"/>
        </w:rPr>
        <w:t>8</w:t>
      </w:r>
      <w:r>
        <w:rPr>
          <w:rFonts w:ascii="宋体" w:hAnsi="宋体" w:cs="宋体" w:hint="eastAsia"/>
          <w:color w:val="000000"/>
          <w:kern w:val="0"/>
          <w:sz w:val="24"/>
        </w:rPr>
        <w:t>年工作报告》中载明了</w:t>
      </w:r>
      <w:r>
        <w:rPr>
          <w:rFonts w:ascii="宋体" w:hAnsi="宋体" w:cs="宋体" w:hint="eastAsia"/>
          <w:color w:val="000000"/>
          <w:kern w:val="0"/>
          <w:sz w:val="24"/>
        </w:rPr>
        <w:t>2018</w:t>
      </w:r>
      <w:r>
        <w:rPr>
          <w:rFonts w:ascii="宋体" w:hAnsi="宋体" w:cs="宋体" w:hint="eastAsia"/>
          <w:color w:val="000000"/>
          <w:kern w:val="0"/>
          <w:sz w:val="24"/>
        </w:rPr>
        <w:t>年度公益支出情况，具体如下表：</w:t>
      </w:r>
    </w:p>
    <w:p w:rsidR="008230BE" w:rsidRDefault="00BF4BCF">
      <w:pPr>
        <w:ind w:left="1" w:right="23" w:firstLineChars="1628" w:firstLine="3419"/>
        <w:jc w:val="right"/>
        <w:rPr>
          <w:rFonts w:ascii="宋体" w:hAnsi="宋体"/>
        </w:rPr>
      </w:pPr>
      <w:r>
        <w:rPr>
          <w:rFonts w:ascii="宋体" w:hAnsi="宋体" w:hint="eastAsia"/>
        </w:rPr>
        <w:t xml:space="preserve">　　　　　　　　　　单位：人民币元</w:t>
      </w:r>
    </w:p>
    <w:tbl>
      <w:tblPr>
        <w:tblW w:w="8342" w:type="dxa"/>
        <w:tblLayout w:type="fixed"/>
        <w:tblCellMar>
          <w:left w:w="0" w:type="dxa"/>
          <w:right w:w="0" w:type="dxa"/>
        </w:tblCellMar>
        <w:tblLook w:val="04A0" w:firstRow="1" w:lastRow="0" w:firstColumn="1" w:lastColumn="0" w:noHBand="0" w:noVBand="1"/>
      </w:tblPr>
      <w:tblGrid>
        <w:gridCol w:w="5790"/>
        <w:gridCol w:w="2552"/>
      </w:tblGrid>
      <w:tr w:rsidR="008230BE">
        <w:trPr>
          <w:trHeight w:hRule="exact" w:val="454"/>
        </w:trPr>
        <w:tc>
          <w:tcPr>
            <w:tcW w:w="5790" w:type="dxa"/>
            <w:tcBorders>
              <w:top w:val="single" w:sz="12"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rPr>
            </w:pPr>
            <w:r>
              <w:rPr>
                <w:rFonts w:ascii="宋体" w:hAnsi="宋体" w:cs="宋体" w:hint="eastAsia"/>
                <w:color w:val="000000"/>
                <w:kern w:val="0"/>
                <w:lang w:bidi="ar"/>
              </w:rPr>
              <w:t>项目</w:t>
            </w:r>
          </w:p>
        </w:tc>
        <w:tc>
          <w:tcPr>
            <w:tcW w:w="2552" w:type="dxa"/>
            <w:tcBorders>
              <w:top w:val="single" w:sz="12"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8230BE" w:rsidRDefault="00BF4BCF">
            <w:pPr>
              <w:widowControl/>
              <w:jc w:val="center"/>
              <w:textAlignment w:val="center"/>
              <w:rPr>
                <w:rFonts w:ascii="宋体" w:hAnsi="宋体" w:cs="宋体"/>
                <w:color w:val="000000"/>
              </w:rPr>
            </w:pPr>
            <w:r>
              <w:rPr>
                <w:rFonts w:ascii="宋体" w:hAnsi="宋体" w:cs="宋体" w:hint="eastAsia"/>
                <w:color w:val="000000"/>
                <w:kern w:val="0"/>
                <w:lang w:bidi="ar"/>
              </w:rPr>
              <w:t>数额</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上年度实际收入合计</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523,743.78</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调整后的上年度总收入</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523,743.78</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本年度总支出</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1,217,076.37</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本年度用于公益事业的支出</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1,085,102.88</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lastRenderedPageBreak/>
              <w:t>工作人员工资福利支出</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96,085.89</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行政办公支出</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29,912.60</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其他支出</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2,975.00</w:t>
            </w:r>
          </w:p>
        </w:tc>
      </w:tr>
      <w:tr w:rsidR="008230BE">
        <w:trPr>
          <w:trHeight w:hRule="exact" w:val="454"/>
        </w:trPr>
        <w:tc>
          <w:tcPr>
            <w:tcW w:w="57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本年度慈善活动支出占上年末净资产的比例</w:t>
            </w:r>
          </w:p>
        </w:tc>
        <w:tc>
          <w:tcPr>
            <w:tcW w:w="2552"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35.10%</w:t>
            </w:r>
          </w:p>
        </w:tc>
      </w:tr>
      <w:tr w:rsidR="008230BE">
        <w:trPr>
          <w:trHeight w:hRule="exact" w:val="454"/>
        </w:trPr>
        <w:tc>
          <w:tcPr>
            <w:tcW w:w="5790" w:type="dxa"/>
            <w:tcBorders>
              <w:top w:val="single" w:sz="8" w:space="0" w:color="000000"/>
              <w:left w:val="nil"/>
              <w:bottom w:val="single" w:sz="12" w:space="0" w:color="000000"/>
              <w:right w:val="single" w:sz="8" w:space="0" w:color="000000"/>
            </w:tcBorders>
            <w:shd w:val="clear" w:color="auto" w:fill="auto"/>
            <w:tcMar>
              <w:top w:w="15" w:type="dxa"/>
              <w:left w:w="15" w:type="dxa"/>
              <w:right w:w="15" w:type="dxa"/>
            </w:tcMar>
            <w:vAlign w:val="center"/>
          </w:tcPr>
          <w:p w:rsidR="008230BE" w:rsidRDefault="00BF4BCF">
            <w:pPr>
              <w:widowControl/>
              <w:textAlignment w:val="center"/>
              <w:rPr>
                <w:rFonts w:ascii="宋体" w:hAnsi="宋体" w:cs="宋体"/>
                <w:color w:val="000000"/>
              </w:rPr>
            </w:pPr>
            <w:r>
              <w:rPr>
                <w:rFonts w:ascii="宋体" w:hAnsi="宋体" w:cs="宋体" w:hint="eastAsia"/>
                <w:color w:val="000000"/>
                <w:kern w:val="0"/>
                <w:lang w:bidi="ar"/>
              </w:rPr>
              <w:t>本年度管理费用占总支出的比例</w:t>
            </w:r>
          </w:p>
        </w:tc>
        <w:tc>
          <w:tcPr>
            <w:tcW w:w="2552" w:type="dxa"/>
            <w:tcBorders>
              <w:top w:val="nil"/>
              <w:left w:val="single" w:sz="8" w:space="0" w:color="000000"/>
              <w:bottom w:val="single" w:sz="12" w:space="0" w:color="000000"/>
              <w:right w:val="nil"/>
            </w:tcBorders>
            <w:shd w:val="clear" w:color="auto" w:fill="auto"/>
            <w:tcMar>
              <w:top w:w="15" w:type="dxa"/>
              <w:left w:w="15" w:type="dxa"/>
              <w:right w:w="15" w:type="dxa"/>
            </w:tcMar>
          </w:tcPr>
          <w:p w:rsidR="008230BE" w:rsidRDefault="00BF4BCF">
            <w:pPr>
              <w:widowControl/>
              <w:jc w:val="right"/>
              <w:textAlignment w:val="top"/>
              <w:rPr>
                <w:rFonts w:ascii="宋体" w:hAnsi="宋体" w:cs="宋体"/>
                <w:color w:val="000000"/>
              </w:rPr>
            </w:pPr>
            <w:r>
              <w:rPr>
                <w:rFonts w:ascii="宋体" w:hAnsi="宋体" w:cs="宋体" w:hint="eastAsia"/>
                <w:color w:val="000000"/>
                <w:kern w:val="0"/>
                <w:lang w:bidi="ar"/>
              </w:rPr>
              <w:t>10.60%</w:t>
            </w:r>
          </w:p>
        </w:tc>
      </w:tr>
    </w:tbl>
    <w:p w:rsidR="008230BE" w:rsidRDefault="008230BE">
      <w:pPr>
        <w:ind w:left="1" w:right="23" w:firstLineChars="1628" w:firstLine="3419"/>
        <w:jc w:val="right"/>
        <w:rPr>
          <w:rFonts w:ascii="宋体" w:hAnsi="宋体"/>
        </w:rPr>
      </w:pPr>
    </w:p>
    <w:p w:rsidR="008230BE" w:rsidRDefault="00BF4BCF">
      <w:pPr>
        <w:spacing w:before="50" w:line="360" w:lineRule="auto"/>
        <w:ind w:firstLineChars="200" w:firstLine="420"/>
        <w:rPr>
          <w:rFonts w:ascii="宋体" w:hAnsi="宋体"/>
        </w:rPr>
      </w:pPr>
      <w:r>
        <w:rPr>
          <w:rFonts w:ascii="宋体" w:hAnsi="宋体" w:hint="eastAsia"/>
        </w:rPr>
        <w:t>该基金会为不具有公开募捐资格的慈善组织，</w:t>
      </w:r>
      <w:r>
        <w:rPr>
          <w:rFonts w:ascii="宋体" w:hAnsi="宋体" w:hint="eastAsia"/>
        </w:rPr>
        <w:t>2018</w:t>
      </w:r>
      <w:r>
        <w:rPr>
          <w:rFonts w:ascii="宋体" w:hAnsi="宋体" w:hint="eastAsia"/>
        </w:rPr>
        <w:t>年慈善活动支出</w:t>
      </w:r>
      <w:r>
        <w:rPr>
          <w:rFonts w:ascii="宋体" w:hAnsi="宋体"/>
        </w:rPr>
        <w:t>1,085,102.88</w:t>
      </w:r>
      <w:r>
        <w:rPr>
          <w:rFonts w:ascii="宋体" w:hAnsi="宋体" w:hint="eastAsia"/>
        </w:rPr>
        <w:t>元，占上年末净资产的</w:t>
      </w:r>
      <w:r>
        <w:rPr>
          <w:rFonts w:ascii="宋体" w:hAnsi="宋体"/>
        </w:rPr>
        <w:t>35.10%</w:t>
      </w:r>
      <w:r>
        <w:rPr>
          <w:rFonts w:ascii="宋体" w:hAnsi="宋体" w:hint="eastAsia"/>
        </w:rPr>
        <w:t>，高于</w:t>
      </w:r>
      <w:r>
        <w:rPr>
          <w:rFonts w:ascii="宋体" w:hAnsi="宋体"/>
        </w:rPr>
        <w:t>8</w:t>
      </w:r>
      <w:r>
        <w:rPr>
          <w:rFonts w:ascii="宋体" w:hAnsi="宋体" w:hint="eastAsia"/>
        </w:rPr>
        <w:t>%</w:t>
      </w:r>
      <w:r>
        <w:rPr>
          <w:rFonts w:ascii="宋体" w:hAnsi="宋体" w:hint="eastAsia"/>
        </w:rPr>
        <w:t>。</w:t>
      </w:r>
    </w:p>
    <w:p w:rsidR="008230BE" w:rsidRDefault="00BF4BCF">
      <w:pPr>
        <w:spacing w:before="50" w:line="360" w:lineRule="auto"/>
        <w:ind w:firstLineChars="200" w:firstLine="420"/>
        <w:rPr>
          <w:rFonts w:ascii="宋体" w:hAnsi="宋体"/>
        </w:rPr>
      </w:pPr>
      <w:r>
        <w:rPr>
          <w:rFonts w:ascii="宋体" w:hAnsi="宋体" w:hint="eastAsia"/>
        </w:rPr>
        <w:t>该</w:t>
      </w:r>
      <w:r>
        <w:rPr>
          <w:rFonts w:ascii="宋体" w:hAnsi="宋体"/>
        </w:rPr>
        <w:t>基金会</w:t>
      </w:r>
      <w:r>
        <w:rPr>
          <w:rFonts w:ascii="宋体" w:hAnsi="宋体" w:hint="eastAsia"/>
        </w:rPr>
        <w:t>2018</w:t>
      </w:r>
      <w:r>
        <w:rPr>
          <w:rFonts w:ascii="宋体" w:hAnsi="宋体" w:hint="eastAsia"/>
        </w:rPr>
        <w:t>年度管理费用支出</w:t>
      </w:r>
      <w:r>
        <w:rPr>
          <w:rFonts w:ascii="宋体" w:hAnsi="宋体" w:hint="eastAsia"/>
        </w:rPr>
        <w:t>128,998.49</w:t>
      </w:r>
      <w:r>
        <w:rPr>
          <w:rFonts w:ascii="宋体" w:hAnsi="宋体" w:hint="eastAsia"/>
        </w:rPr>
        <w:t>元，占本年度总支出的</w:t>
      </w:r>
      <w:r>
        <w:rPr>
          <w:rFonts w:ascii="宋体" w:hAnsi="宋体" w:hint="eastAsia"/>
        </w:rPr>
        <w:t>10.60%</w:t>
      </w:r>
      <w:r>
        <w:rPr>
          <w:rFonts w:ascii="宋体" w:hAnsi="宋体" w:hint="eastAsia"/>
        </w:rPr>
        <w:t>，低于</w:t>
      </w:r>
      <w:r>
        <w:rPr>
          <w:rFonts w:ascii="宋体" w:hAnsi="宋体"/>
        </w:rPr>
        <w:t>20</w:t>
      </w:r>
      <w:r>
        <w:rPr>
          <w:rFonts w:ascii="宋体" w:hAnsi="宋体" w:hint="eastAsia"/>
        </w:rPr>
        <w:t>%</w:t>
      </w:r>
      <w:r>
        <w:rPr>
          <w:rFonts w:ascii="宋体" w:hAnsi="宋体" w:hint="eastAsia"/>
        </w:rPr>
        <w:t>。</w:t>
      </w:r>
    </w:p>
    <w:p w:rsidR="008230BE" w:rsidRDefault="00BF4BCF">
      <w:pPr>
        <w:spacing w:before="50" w:line="360" w:lineRule="auto"/>
        <w:ind w:firstLineChars="200" w:firstLine="420"/>
        <w:rPr>
          <w:rFonts w:ascii="宋体" w:hAnsi="宋体"/>
        </w:rPr>
      </w:pPr>
      <w:r>
        <w:rPr>
          <w:rFonts w:ascii="宋体" w:hAnsi="宋体" w:hint="eastAsia"/>
        </w:rPr>
        <w:t>该基金会</w:t>
      </w:r>
      <w:r>
        <w:rPr>
          <w:rFonts w:ascii="宋体" w:hAnsi="宋体" w:hint="eastAsia"/>
        </w:rPr>
        <w:t>2018</w:t>
      </w:r>
      <w:r>
        <w:rPr>
          <w:rFonts w:ascii="宋体" w:hAnsi="宋体" w:hint="eastAsia"/>
        </w:rPr>
        <w:t>年度聘用职工</w:t>
      </w:r>
      <w:r>
        <w:rPr>
          <w:rFonts w:ascii="宋体" w:hAnsi="宋体" w:hint="eastAsia"/>
        </w:rPr>
        <w:t>5</w:t>
      </w:r>
      <w:r>
        <w:rPr>
          <w:rFonts w:ascii="宋体" w:hAnsi="宋体" w:hint="eastAsia"/>
        </w:rPr>
        <w:t>人，支付工资</w:t>
      </w:r>
      <w:r>
        <w:rPr>
          <w:rFonts w:ascii="宋体" w:hAnsi="宋体"/>
        </w:rPr>
        <w:t>96,085.89</w:t>
      </w:r>
      <w:r>
        <w:rPr>
          <w:rFonts w:ascii="宋体" w:hAnsi="宋体"/>
        </w:rPr>
        <w:t>元</w:t>
      </w:r>
      <w:r>
        <w:rPr>
          <w:rFonts w:ascii="宋体" w:hAnsi="宋体" w:hint="eastAsia"/>
        </w:rPr>
        <w:t>，</w:t>
      </w:r>
      <w:r>
        <w:rPr>
          <w:rFonts w:ascii="宋体" w:hAnsi="宋体"/>
        </w:rPr>
        <w:t>年人均工资</w:t>
      </w:r>
      <w:r>
        <w:rPr>
          <w:rFonts w:ascii="宋体" w:hAnsi="宋体" w:hint="eastAsia"/>
        </w:rPr>
        <w:t>19,217.18</w:t>
      </w:r>
      <w:r>
        <w:rPr>
          <w:rFonts w:ascii="宋体" w:hAnsi="宋体" w:hint="eastAsia"/>
        </w:rPr>
        <w:t>元。</w:t>
      </w:r>
    </w:p>
    <w:p w:rsidR="008230BE" w:rsidRDefault="00BF4BCF">
      <w:pPr>
        <w:spacing w:beforeLines="50" w:before="156" w:afterLines="50" w:after="156" w:line="360" w:lineRule="auto"/>
        <w:ind w:firstLineChars="150" w:firstLine="361"/>
        <w:rPr>
          <w:rFonts w:ascii="宋体" w:hAnsi="宋体" w:cs="宋体"/>
          <w:color w:val="000000"/>
          <w:kern w:val="0"/>
          <w:sz w:val="24"/>
        </w:rPr>
      </w:pPr>
      <w:r>
        <w:rPr>
          <w:rFonts w:ascii="宋体" w:hAnsi="宋体" w:cs="宋体" w:hint="eastAsia"/>
          <w:b/>
          <w:color w:val="000000"/>
          <w:kern w:val="0"/>
          <w:sz w:val="24"/>
        </w:rPr>
        <w:t>3</w:t>
      </w:r>
      <w:r>
        <w:rPr>
          <w:rFonts w:ascii="宋体" w:hAnsi="宋体" w:cs="宋体" w:hint="eastAsia"/>
          <w:b/>
          <w:color w:val="000000"/>
          <w:kern w:val="0"/>
          <w:sz w:val="24"/>
        </w:rPr>
        <w:t>、大额捐赠收入情况</w:t>
      </w:r>
      <w:r>
        <w:rPr>
          <w:rFonts w:ascii="宋体" w:hAnsi="宋体" w:cs="宋体" w:hint="eastAsia"/>
          <w:color w:val="000000"/>
          <w:kern w:val="0"/>
          <w:sz w:val="24"/>
        </w:rPr>
        <w:t>：基金会在《</w:t>
      </w:r>
      <w:r>
        <w:rPr>
          <w:rFonts w:ascii="宋体" w:hAnsi="宋体" w:cs="宋体" w:hint="eastAsia"/>
          <w:color w:val="000000"/>
          <w:kern w:val="0"/>
          <w:sz w:val="24"/>
        </w:rPr>
        <w:t>201</w:t>
      </w:r>
      <w:r>
        <w:rPr>
          <w:rFonts w:ascii="宋体" w:hAnsi="宋体" w:cs="宋体"/>
          <w:color w:val="000000"/>
          <w:kern w:val="0"/>
          <w:sz w:val="24"/>
        </w:rPr>
        <w:t>8</w:t>
      </w:r>
      <w:r>
        <w:rPr>
          <w:rFonts w:ascii="宋体" w:hAnsi="宋体" w:cs="宋体" w:hint="eastAsia"/>
          <w:color w:val="000000"/>
          <w:kern w:val="0"/>
          <w:sz w:val="24"/>
        </w:rPr>
        <w:t>年工作报告》中载明了</w:t>
      </w:r>
      <w:r>
        <w:rPr>
          <w:rFonts w:ascii="宋体" w:hAnsi="宋体" w:cs="宋体" w:hint="eastAsia"/>
          <w:color w:val="000000"/>
          <w:kern w:val="0"/>
          <w:sz w:val="24"/>
        </w:rPr>
        <w:t>2018</w:t>
      </w:r>
      <w:r>
        <w:rPr>
          <w:rFonts w:ascii="宋体" w:hAnsi="宋体" w:cs="宋体" w:hint="eastAsia"/>
          <w:color w:val="000000"/>
          <w:kern w:val="0"/>
          <w:sz w:val="24"/>
        </w:rPr>
        <w:t>年度大额捐赠收入情况，具体如下表：</w:t>
      </w:r>
    </w:p>
    <w:p w:rsidR="008230BE" w:rsidRDefault="00BF4BCF">
      <w:pPr>
        <w:ind w:firstLineChars="98" w:firstLine="206"/>
        <w:jc w:val="right"/>
        <w:rPr>
          <w:rFonts w:ascii="宋体" w:hAnsi="宋体"/>
          <w:sz w:val="24"/>
        </w:rPr>
      </w:pPr>
      <w:r>
        <w:rPr>
          <w:rFonts w:ascii="宋体" w:hAnsi="宋体" w:hint="eastAsia"/>
        </w:rPr>
        <w:t>单位：人民币元</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2268"/>
        <w:gridCol w:w="1718"/>
      </w:tblGrid>
      <w:tr w:rsidR="008230BE">
        <w:trPr>
          <w:trHeight w:hRule="exact" w:val="454"/>
        </w:trPr>
        <w:tc>
          <w:tcPr>
            <w:tcW w:w="3369" w:type="dxa"/>
            <w:vMerge w:val="restart"/>
            <w:tcBorders>
              <w:top w:val="single" w:sz="12" w:space="0" w:color="auto"/>
              <w:left w:val="nil"/>
            </w:tcBorders>
            <w:vAlign w:val="center"/>
          </w:tcPr>
          <w:p w:rsidR="008230BE" w:rsidRDefault="00BF4BCF">
            <w:pPr>
              <w:jc w:val="center"/>
            </w:pPr>
            <w:r>
              <w:rPr>
                <w:rFonts w:hint="eastAsia"/>
              </w:rPr>
              <w:t>捐赠人</w:t>
            </w:r>
          </w:p>
        </w:tc>
        <w:tc>
          <w:tcPr>
            <w:tcW w:w="3827" w:type="dxa"/>
            <w:gridSpan w:val="2"/>
            <w:tcBorders>
              <w:top w:val="single" w:sz="12" w:space="0" w:color="auto"/>
            </w:tcBorders>
            <w:vAlign w:val="center"/>
          </w:tcPr>
          <w:p w:rsidR="008230BE" w:rsidRDefault="00BF4BCF">
            <w:pPr>
              <w:jc w:val="center"/>
            </w:pPr>
            <w:r>
              <w:rPr>
                <w:rFonts w:hint="eastAsia"/>
              </w:rPr>
              <w:t>本年捐赠额（人民币元）</w:t>
            </w:r>
          </w:p>
        </w:tc>
        <w:tc>
          <w:tcPr>
            <w:tcW w:w="1718" w:type="dxa"/>
            <w:vMerge w:val="restart"/>
            <w:tcBorders>
              <w:top w:val="single" w:sz="12" w:space="0" w:color="auto"/>
              <w:right w:val="nil"/>
            </w:tcBorders>
            <w:vAlign w:val="center"/>
          </w:tcPr>
          <w:p w:rsidR="008230BE" w:rsidRDefault="00BF4BCF">
            <w:pPr>
              <w:jc w:val="center"/>
            </w:pPr>
            <w:r>
              <w:rPr>
                <w:rFonts w:hint="eastAsia"/>
              </w:rPr>
              <w:t>用途</w:t>
            </w:r>
          </w:p>
        </w:tc>
      </w:tr>
      <w:tr w:rsidR="008230BE">
        <w:trPr>
          <w:trHeight w:hRule="exact" w:val="454"/>
        </w:trPr>
        <w:tc>
          <w:tcPr>
            <w:tcW w:w="3369" w:type="dxa"/>
            <w:vMerge/>
            <w:tcBorders>
              <w:left w:val="nil"/>
            </w:tcBorders>
            <w:vAlign w:val="center"/>
          </w:tcPr>
          <w:p w:rsidR="008230BE" w:rsidRDefault="008230BE">
            <w:pPr>
              <w:jc w:val="center"/>
            </w:pPr>
          </w:p>
        </w:tc>
        <w:tc>
          <w:tcPr>
            <w:tcW w:w="1559" w:type="dxa"/>
            <w:vAlign w:val="center"/>
          </w:tcPr>
          <w:p w:rsidR="008230BE" w:rsidRDefault="00BF4BCF">
            <w:pPr>
              <w:jc w:val="center"/>
            </w:pPr>
            <w:r>
              <w:rPr>
                <w:rFonts w:hint="eastAsia"/>
              </w:rPr>
              <w:t>现金</w:t>
            </w:r>
          </w:p>
        </w:tc>
        <w:tc>
          <w:tcPr>
            <w:tcW w:w="2268" w:type="dxa"/>
            <w:vAlign w:val="center"/>
          </w:tcPr>
          <w:p w:rsidR="008230BE" w:rsidRDefault="00BF4BCF">
            <w:pPr>
              <w:jc w:val="center"/>
            </w:pPr>
            <w:r>
              <w:rPr>
                <w:rFonts w:hint="eastAsia"/>
              </w:rPr>
              <w:t>非现金</w:t>
            </w:r>
          </w:p>
        </w:tc>
        <w:tc>
          <w:tcPr>
            <w:tcW w:w="1718" w:type="dxa"/>
            <w:vMerge/>
            <w:tcBorders>
              <w:right w:val="nil"/>
            </w:tcBorders>
            <w:vAlign w:val="center"/>
          </w:tcPr>
          <w:p w:rsidR="008230BE" w:rsidRDefault="008230BE">
            <w:pPr>
              <w:jc w:val="center"/>
            </w:pPr>
          </w:p>
        </w:tc>
      </w:tr>
      <w:tr w:rsidR="008230BE">
        <w:trPr>
          <w:trHeight w:hRule="exact" w:val="454"/>
        </w:trPr>
        <w:tc>
          <w:tcPr>
            <w:tcW w:w="3369" w:type="dxa"/>
            <w:tcBorders>
              <w:left w:val="nil"/>
            </w:tcBorders>
            <w:vAlign w:val="center"/>
          </w:tcPr>
          <w:p w:rsidR="008230BE" w:rsidRDefault="00BF4BCF">
            <w:pPr>
              <w:jc w:val="left"/>
              <w:rPr>
                <w:rFonts w:ascii="宋体" w:hAnsi="宋体"/>
              </w:rPr>
            </w:pPr>
            <w:bookmarkStart w:id="1" w:name="_GoBack" w:colFirst="0" w:colLast="3"/>
            <w:r>
              <w:rPr>
                <w:rFonts w:ascii="宋体" w:hAnsi="宋体" w:hint="eastAsia"/>
              </w:rPr>
              <w:t>北京诺华制药有限公司</w:t>
            </w:r>
          </w:p>
        </w:tc>
        <w:tc>
          <w:tcPr>
            <w:tcW w:w="1559" w:type="dxa"/>
            <w:vAlign w:val="center"/>
          </w:tcPr>
          <w:p w:rsidR="008230BE" w:rsidRDefault="00BF4BCF">
            <w:pPr>
              <w:ind w:rightChars="-29" w:right="-61"/>
              <w:jc w:val="center"/>
            </w:pPr>
            <w:r>
              <w:rPr>
                <w:rFonts w:hint="eastAsia"/>
              </w:rPr>
              <w:t>1,610,000.00</w:t>
            </w:r>
          </w:p>
        </w:tc>
        <w:tc>
          <w:tcPr>
            <w:tcW w:w="2268" w:type="dxa"/>
            <w:vAlign w:val="center"/>
          </w:tcPr>
          <w:p w:rsidR="008230BE" w:rsidRDefault="00BF4BCF">
            <w:pPr>
              <w:ind w:rightChars="-29" w:right="-61"/>
              <w:jc w:val="center"/>
            </w:pPr>
            <w:r>
              <w:rPr>
                <w:rFonts w:hint="eastAsia"/>
              </w:rPr>
              <w:t>0.00</w:t>
            </w:r>
          </w:p>
        </w:tc>
        <w:tc>
          <w:tcPr>
            <w:tcW w:w="1718" w:type="dxa"/>
            <w:tcBorders>
              <w:right w:val="nil"/>
            </w:tcBorders>
            <w:vAlign w:val="center"/>
          </w:tcPr>
          <w:p w:rsidR="008230BE" w:rsidRDefault="00BF4BCF">
            <w:pPr>
              <w:jc w:val="center"/>
            </w:pPr>
            <w:r>
              <w:rPr>
                <w:rFonts w:hint="eastAsia"/>
              </w:rPr>
              <w:t>非限定</w:t>
            </w:r>
          </w:p>
        </w:tc>
      </w:tr>
      <w:tr w:rsidR="008230BE">
        <w:trPr>
          <w:trHeight w:hRule="exact" w:val="454"/>
        </w:trPr>
        <w:tc>
          <w:tcPr>
            <w:tcW w:w="3369" w:type="dxa"/>
            <w:tcBorders>
              <w:left w:val="nil"/>
            </w:tcBorders>
            <w:vAlign w:val="center"/>
          </w:tcPr>
          <w:p w:rsidR="008230BE" w:rsidRDefault="00BF4BCF">
            <w:pPr>
              <w:jc w:val="left"/>
              <w:rPr>
                <w:rFonts w:ascii="宋体" w:hAnsi="宋体"/>
              </w:rPr>
            </w:pPr>
            <w:r>
              <w:rPr>
                <w:rFonts w:ascii="宋体" w:hAnsi="宋体" w:hint="eastAsia"/>
              </w:rPr>
              <w:t>成都康弘生物科技有限公司</w:t>
            </w:r>
          </w:p>
        </w:tc>
        <w:tc>
          <w:tcPr>
            <w:tcW w:w="1559" w:type="dxa"/>
            <w:vAlign w:val="center"/>
          </w:tcPr>
          <w:p w:rsidR="008230BE" w:rsidRDefault="00BF4BCF">
            <w:pPr>
              <w:ind w:rightChars="-29" w:right="-61"/>
              <w:jc w:val="center"/>
            </w:pPr>
            <w:r>
              <w:rPr>
                <w:rFonts w:hint="eastAsia"/>
              </w:rPr>
              <w:t>225,000.00</w:t>
            </w:r>
          </w:p>
        </w:tc>
        <w:tc>
          <w:tcPr>
            <w:tcW w:w="2268" w:type="dxa"/>
            <w:vAlign w:val="center"/>
          </w:tcPr>
          <w:p w:rsidR="008230BE" w:rsidRDefault="00BF4BCF">
            <w:pPr>
              <w:ind w:rightChars="-29" w:right="-61"/>
              <w:jc w:val="center"/>
            </w:pPr>
            <w:r>
              <w:rPr>
                <w:rFonts w:hint="eastAsia"/>
              </w:rPr>
              <w:t>0.00</w:t>
            </w:r>
          </w:p>
        </w:tc>
        <w:tc>
          <w:tcPr>
            <w:tcW w:w="1718" w:type="dxa"/>
            <w:tcBorders>
              <w:right w:val="nil"/>
            </w:tcBorders>
            <w:vAlign w:val="center"/>
          </w:tcPr>
          <w:p w:rsidR="008230BE" w:rsidRDefault="00BF4BCF">
            <w:pPr>
              <w:jc w:val="center"/>
            </w:pPr>
            <w:r>
              <w:rPr>
                <w:rFonts w:hint="eastAsia"/>
              </w:rPr>
              <w:t>非限定</w:t>
            </w:r>
          </w:p>
        </w:tc>
      </w:tr>
      <w:tr w:rsidR="008230BE">
        <w:trPr>
          <w:trHeight w:hRule="exact" w:val="454"/>
        </w:trPr>
        <w:tc>
          <w:tcPr>
            <w:tcW w:w="3369" w:type="dxa"/>
            <w:tcBorders>
              <w:left w:val="nil"/>
            </w:tcBorders>
            <w:vAlign w:val="center"/>
          </w:tcPr>
          <w:p w:rsidR="008230BE" w:rsidRDefault="00BF4BCF">
            <w:pPr>
              <w:jc w:val="left"/>
            </w:pPr>
            <w:r>
              <w:rPr>
                <w:rFonts w:hint="eastAsia"/>
              </w:rPr>
              <w:t>尤洛卡精准信息工程股份有限公司</w:t>
            </w:r>
          </w:p>
        </w:tc>
        <w:tc>
          <w:tcPr>
            <w:tcW w:w="1559" w:type="dxa"/>
            <w:vAlign w:val="center"/>
          </w:tcPr>
          <w:p w:rsidR="008230BE" w:rsidRDefault="00BF4BCF">
            <w:pPr>
              <w:ind w:rightChars="-29" w:right="-61"/>
              <w:jc w:val="center"/>
            </w:pPr>
            <w:r>
              <w:rPr>
                <w:rFonts w:hint="eastAsia"/>
              </w:rPr>
              <w:t>200,000.00</w:t>
            </w:r>
          </w:p>
        </w:tc>
        <w:tc>
          <w:tcPr>
            <w:tcW w:w="2268" w:type="dxa"/>
            <w:vAlign w:val="center"/>
          </w:tcPr>
          <w:p w:rsidR="008230BE" w:rsidRDefault="00BF4BCF">
            <w:pPr>
              <w:ind w:rightChars="-29" w:right="-61"/>
              <w:jc w:val="center"/>
            </w:pPr>
            <w:r>
              <w:rPr>
                <w:rFonts w:hint="eastAsia"/>
              </w:rPr>
              <w:t>0.00</w:t>
            </w:r>
          </w:p>
        </w:tc>
        <w:tc>
          <w:tcPr>
            <w:tcW w:w="1718" w:type="dxa"/>
            <w:tcBorders>
              <w:right w:val="nil"/>
            </w:tcBorders>
            <w:vAlign w:val="center"/>
          </w:tcPr>
          <w:p w:rsidR="008230BE" w:rsidRDefault="00BF4BCF">
            <w:pPr>
              <w:jc w:val="center"/>
            </w:pPr>
            <w:r>
              <w:rPr>
                <w:rFonts w:hint="eastAsia"/>
              </w:rPr>
              <w:t>非限定</w:t>
            </w:r>
          </w:p>
        </w:tc>
      </w:tr>
    </w:tbl>
    <w:bookmarkEnd w:id="1"/>
    <w:p w:rsidR="008230BE" w:rsidRDefault="00BF4BCF">
      <w:pPr>
        <w:pStyle w:val="Default"/>
        <w:spacing w:beforeLines="50" w:before="156" w:line="360" w:lineRule="auto"/>
        <w:ind w:firstLineChars="100" w:firstLine="240"/>
        <w:rPr>
          <w:rFonts w:hAnsi="宋体"/>
        </w:rPr>
      </w:pPr>
      <w:r>
        <w:rPr>
          <w:rFonts w:hAnsi="宋体" w:hint="eastAsia"/>
        </w:rPr>
        <w:t>该表列示本年度累计捐赠超过基金会当年捐赠收入</w:t>
      </w:r>
      <w:r>
        <w:rPr>
          <w:rFonts w:hAnsi="宋体" w:hint="eastAsia"/>
        </w:rPr>
        <w:t>5%</w:t>
      </w:r>
      <w:r>
        <w:rPr>
          <w:rFonts w:hAnsi="宋体" w:hint="eastAsia"/>
        </w:rPr>
        <w:t>以上的捐赠单位或个人。</w:t>
      </w:r>
    </w:p>
    <w:p w:rsidR="008230BE" w:rsidRDefault="00BF4BCF">
      <w:pPr>
        <w:pStyle w:val="Default"/>
        <w:spacing w:beforeLines="50" w:before="156" w:line="360" w:lineRule="auto"/>
        <w:ind w:firstLineChars="185" w:firstLine="446"/>
        <w:rPr>
          <w:rFonts w:hAnsi="宋体"/>
        </w:rPr>
      </w:pPr>
      <w:r>
        <w:rPr>
          <w:rFonts w:hAnsi="宋体" w:hint="eastAsia"/>
          <w:b/>
        </w:rPr>
        <w:t>4</w:t>
      </w:r>
      <w:r>
        <w:rPr>
          <w:rFonts w:hAnsi="宋体" w:hint="eastAsia"/>
          <w:b/>
        </w:rPr>
        <w:t>、重大公益项目收支明细表</w:t>
      </w:r>
      <w:r>
        <w:rPr>
          <w:rFonts w:hAnsi="宋体" w:hint="eastAsia"/>
        </w:rPr>
        <w:t>：基金会在《</w:t>
      </w:r>
      <w:r>
        <w:rPr>
          <w:rFonts w:hAnsi="宋体" w:hint="eastAsia"/>
        </w:rPr>
        <w:t>201</w:t>
      </w:r>
      <w:r>
        <w:rPr>
          <w:rFonts w:hAnsi="宋体"/>
        </w:rPr>
        <w:t>8</w:t>
      </w:r>
      <w:r>
        <w:rPr>
          <w:rFonts w:hAnsi="宋体" w:hint="eastAsia"/>
        </w:rPr>
        <w:t>年工作报告》中载明了</w:t>
      </w:r>
      <w:r>
        <w:rPr>
          <w:rFonts w:hAnsi="宋体" w:hint="eastAsia"/>
        </w:rPr>
        <w:t>2018</w:t>
      </w:r>
      <w:r>
        <w:rPr>
          <w:rFonts w:hAnsi="宋体" w:hint="eastAsia"/>
        </w:rPr>
        <w:lastRenderedPageBreak/>
        <w:t>年度重大公益项目收支情况，具体如下表：</w:t>
      </w:r>
    </w:p>
    <w:p w:rsidR="008230BE" w:rsidRDefault="00BF4BCF">
      <w:pPr>
        <w:ind w:firstLineChars="98" w:firstLine="206"/>
        <w:jc w:val="right"/>
        <w:rPr>
          <w:rFonts w:ascii="宋体" w:hAnsi="宋体"/>
          <w:sz w:val="24"/>
        </w:rPr>
      </w:pPr>
      <w:r>
        <w:rPr>
          <w:rFonts w:ascii="宋体" w:hAnsi="宋体" w:hint="eastAsia"/>
        </w:rPr>
        <w:t>单位：人民币元</w:t>
      </w:r>
    </w:p>
    <w:tbl>
      <w:tblPr>
        <w:tblW w:w="9923" w:type="dxa"/>
        <w:tblInd w:w="-60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42"/>
        <w:gridCol w:w="594"/>
        <w:gridCol w:w="992"/>
        <w:gridCol w:w="1618"/>
        <w:gridCol w:w="934"/>
        <w:gridCol w:w="1275"/>
        <w:gridCol w:w="975"/>
        <w:gridCol w:w="1293"/>
      </w:tblGrid>
      <w:tr w:rsidR="008230BE">
        <w:trPr>
          <w:trHeight w:val="2001"/>
          <w:tblHeader/>
        </w:trPr>
        <w:tc>
          <w:tcPr>
            <w:tcW w:w="2242" w:type="dxa"/>
            <w:vAlign w:val="center"/>
          </w:tcPr>
          <w:p w:rsidR="008230BE" w:rsidRDefault="00BF4BCF">
            <w:pPr>
              <w:jc w:val="center"/>
              <w:rPr>
                <w:u w:val="single"/>
              </w:rPr>
            </w:pPr>
            <w:r>
              <w:rPr>
                <w:u w:val="single"/>
              </w:rPr>
              <w:t>项</w:t>
            </w:r>
            <w:r>
              <w:rPr>
                <w:u w:val="single"/>
              </w:rPr>
              <w:t xml:space="preserve">  </w:t>
            </w:r>
            <w:r>
              <w:rPr>
                <w:u w:val="single"/>
              </w:rPr>
              <w:t>目</w:t>
            </w:r>
          </w:p>
        </w:tc>
        <w:tc>
          <w:tcPr>
            <w:tcW w:w="594" w:type="dxa"/>
            <w:vAlign w:val="center"/>
          </w:tcPr>
          <w:p w:rsidR="008230BE" w:rsidRDefault="00BF4BCF">
            <w:pPr>
              <w:jc w:val="center"/>
              <w:rPr>
                <w:u w:val="single"/>
              </w:rPr>
            </w:pPr>
            <w:r>
              <w:rPr>
                <w:rFonts w:hint="eastAsia"/>
                <w:bCs/>
                <w:u w:val="single"/>
              </w:rPr>
              <w:t>收入</w:t>
            </w:r>
          </w:p>
        </w:tc>
        <w:tc>
          <w:tcPr>
            <w:tcW w:w="992" w:type="dxa"/>
            <w:vAlign w:val="center"/>
          </w:tcPr>
          <w:p w:rsidR="008230BE" w:rsidRDefault="00BF4BCF">
            <w:pPr>
              <w:jc w:val="center"/>
              <w:rPr>
                <w:u w:val="single"/>
              </w:rPr>
            </w:pPr>
            <w:r>
              <w:rPr>
                <w:rFonts w:hint="eastAsia"/>
                <w:bCs/>
                <w:u w:val="single"/>
              </w:rPr>
              <w:t>直接或委托其他组织资助给受益人的款物</w:t>
            </w:r>
          </w:p>
        </w:tc>
        <w:tc>
          <w:tcPr>
            <w:tcW w:w="1618" w:type="dxa"/>
            <w:vAlign w:val="center"/>
          </w:tcPr>
          <w:p w:rsidR="008230BE" w:rsidRDefault="00BF4BCF">
            <w:pPr>
              <w:jc w:val="center"/>
              <w:rPr>
                <w:u w:val="single"/>
              </w:rPr>
            </w:pPr>
            <w:r>
              <w:rPr>
                <w:rFonts w:hint="eastAsia"/>
                <w:bCs/>
                <w:u w:val="single"/>
              </w:rPr>
              <w:t>为提供慈善服务和实施慈善项目发生的人员报酬、志愿者补贴和保险</w:t>
            </w:r>
          </w:p>
        </w:tc>
        <w:tc>
          <w:tcPr>
            <w:tcW w:w="934" w:type="dxa"/>
            <w:vAlign w:val="center"/>
          </w:tcPr>
          <w:p w:rsidR="008230BE" w:rsidRDefault="00BF4BCF">
            <w:pPr>
              <w:tabs>
                <w:tab w:val="left" w:pos="756"/>
                <w:tab w:val="left" w:pos="851"/>
              </w:tabs>
              <w:jc w:val="center"/>
              <w:rPr>
                <w:bCs/>
                <w:u w:val="single"/>
              </w:rPr>
            </w:pPr>
            <w:r>
              <w:rPr>
                <w:rFonts w:hint="eastAsia"/>
                <w:bCs/>
                <w:u w:val="single"/>
              </w:rPr>
              <w:t>使用房屋、设备、物资发生的相关费用</w:t>
            </w:r>
          </w:p>
        </w:tc>
        <w:tc>
          <w:tcPr>
            <w:tcW w:w="1275" w:type="dxa"/>
            <w:vAlign w:val="center"/>
          </w:tcPr>
          <w:p w:rsidR="008230BE" w:rsidRDefault="00BF4BCF">
            <w:pPr>
              <w:tabs>
                <w:tab w:val="left" w:pos="756"/>
                <w:tab w:val="left" w:pos="851"/>
              </w:tabs>
              <w:jc w:val="center"/>
              <w:rPr>
                <w:bCs/>
                <w:u w:val="single"/>
              </w:rPr>
            </w:pPr>
            <w:r>
              <w:rPr>
                <w:rFonts w:hint="eastAsia"/>
                <w:bCs/>
                <w:u w:val="single"/>
              </w:rPr>
              <w:t>为管理慈善项目发生的差旅、物流、交通、会议、培训、审计、评估等费用</w:t>
            </w:r>
          </w:p>
        </w:tc>
        <w:tc>
          <w:tcPr>
            <w:tcW w:w="975" w:type="dxa"/>
            <w:vAlign w:val="center"/>
          </w:tcPr>
          <w:p w:rsidR="008230BE" w:rsidRDefault="00BF4BCF">
            <w:pPr>
              <w:tabs>
                <w:tab w:val="left" w:pos="756"/>
                <w:tab w:val="left" w:pos="851"/>
              </w:tabs>
              <w:jc w:val="center"/>
              <w:rPr>
                <w:bCs/>
                <w:u w:val="single"/>
              </w:rPr>
            </w:pPr>
            <w:r>
              <w:rPr>
                <w:rFonts w:hint="eastAsia"/>
                <w:bCs/>
                <w:u w:val="single"/>
              </w:rPr>
              <w:t>其他</w:t>
            </w:r>
          </w:p>
          <w:p w:rsidR="008230BE" w:rsidRDefault="00BF4BCF">
            <w:pPr>
              <w:tabs>
                <w:tab w:val="left" w:pos="756"/>
                <w:tab w:val="left" w:pos="851"/>
              </w:tabs>
              <w:jc w:val="center"/>
              <w:rPr>
                <w:bCs/>
                <w:u w:val="single"/>
              </w:rPr>
            </w:pPr>
            <w:r>
              <w:rPr>
                <w:rFonts w:hint="eastAsia"/>
                <w:bCs/>
                <w:u w:val="single"/>
              </w:rPr>
              <w:t>费用</w:t>
            </w:r>
          </w:p>
        </w:tc>
        <w:tc>
          <w:tcPr>
            <w:tcW w:w="1293" w:type="dxa"/>
            <w:vAlign w:val="center"/>
          </w:tcPr>
          <w:p w:rsidR="008230BE" w:rsidRDefault="00BF4BCF">
            <w:pPr>
              <w:tabs>
                <w:tab w:val="left" w:pos="756"/>
                <w:tab w:val="left" w:pos="851"/>
              </w:tabs>
              <w:jc w:val="center"/>
              <w:rPr>
                <w:bCs/>
                <w:u w:val="single"/>
              </w:rPr>
            </w:pPr>
            <w:r>
              <w:rPr>
                <w:rFonts w:hint="eastAsia"/>
                <w:bCs/>
                <w:u w:val="single"/>
              </w:rPr>
              <w:t>总计</w:t>
            </w:r>
          </w:p>
        </w:tc>
      </w:tr>
      <w:tr w:rsidR="008230BE">
        <w:trPr>
          <w:trHeight w:val="340"/>
        </w:trPr>
        <w:tc>
          <w:tcPr>
            <w:tcW w:w="2242" w:type="dxa"/>
            <w:vAlign w:val="center"/>
          </w:tcPr>
          <w:p w:rsidR="008230BE" w:rsidRDefault="00BF4BCF">
            <w:pPr>
              <w:jc w:val="left"/>
              <w:rPr>
                <w:rFonts w:ascii="宋体" w:hAnsi="宋体"/>
              </w:rPr>
            </w:pPr>
            <w:r>
              <w:rPr>
                <w:rFonts w:ascii="宋体" w:hAnsi="宋体" w:hint="eastAsia"/>
              </w:rPr>
              <w:t>北京星辰黄斑病公益基金会中青年眼科医生高级研修班</w:t>
            </w:r>
          </w:p>
        </w:tc>
        <w:tc>
          <w:tcPr>
            <w:tcW w:w="594" w:type="dxa"/>
            <w:vAlign w:val="center"/>
          </w:tcPr>
          <w:p w:rsidR="008230BE" w:rsidRDefault="00BF4BCF">
            <w:pPr>
              <w:ind w:rightChars="-29" w:right="-61"/>
              <w:jc w:val="center"/>
            </w:pPr>
            <w:r>
              <w:rPr>
                <w:rFonts w:hint="eastAsia"/>
              </w:rPr>
              <w:t>0.00</w:t>
            </w:r>
          </w:p>
        </w:tc>
        <w:tc>
          <w:tcPr>
            <w:tcW w:w="992" w:type="dxa"/>
            <w:vAlign w:val="center"/>
          </w:tcPr>
          <w:p w:rsidR="008230BE" w:rsidRDefault="00BF4BCF">
            <w:pPr>
              <w:ind w:rightChars="-29" w:right="-61"/>
              <w:jc w:val="center"/>
            </w:pPr>
            <w:r>
              <w:rPr>
                <w:rFonts w:hint="eastAsia"/>
              </w:rPr>
              <w:t>0.00</w:t>
            </w:r>
          </w:p>
        </w:tc>
        <w:tc>
          <w:tcPr>
            <w:tcW w:w="1618" w:type="dxa"/>
            <w:vAlign w:val="center"/>
          </w:tcPr>
          <w:p w:rsidR="008230BE" w:rsidRDefault="00BF4BCF">
            <w:pPr>
              <w:ind w:rightChars="-29" w:right="-61"/>
              <w:jc w:val="center"/>
            </w:pPr>
            <w:r>
              <w:rPr>
                <w:rFonts w:hint="eastAsia"/>
              </w:rPr>
              <w:t>515,592.00</w:t>
            </w:r>
          </w:p>
        </w:tc>
        <w:tc>
          <w:tcPr>
            <w:tcW w:w="934" w:type="dxa"/>
            <w:vAlign w:val="center"/>
          </w:tcPr>
          <w:p w:rsidR="008230BE" w:rsidRDefault="00BF4BCF">
            <w:pPr>
              <w:ind w:rightChars="-29" w:right="-61"/>
              <w:jc w:val="center"/>
            </w:pPr>
            <w:r>
              <w:rPr>
                <w:rFonts w:hint="eastAsia"/>
              </w:rPr>
              <w:t>0.00</w:t>
            </w:r>
          </w:p>
        </w:tc>
        <w:tc>
          <w:tcPr>
            <w:tcW w:w="1275" w:type="dxa"/>
            <w:vAlign w:val="center"/>
          </w:tcPr>
          <w:p w:rsidR="008230BE" w:rsidRDefault="00BF4BCF">
            <w:pPr>
              <w:ind w:rightChars="-29" w:right="-61"/>
              <w:jc w:val="center"/>
            </w:pPr>
            <w:r>
              <w:rPr>
                <w:rFonts w:hint="eastAsia"/>
              </w:rPr>
              <w:t>229,793.65</w:t>
            </w:r>
          </w:p>
        </w:tc>
        <w:tc>
          <w:tcPr>
            <w:tcW w:w="975" w:type="dxa"/>
            <w:vAlign w:val="center"/>
          </w:tcPr>
          <w:p w:rsidR="008230BE" w:rsidRDefault="00BF4BCF">
            <w:pPr>
              <w:ind w:rightChars="-29" w:right="-61"/>
              <w:jc w:val="center"/>
            </w:pPr>
            <w:r>
              <w:rPr>
                <w:rFonts w:hint="eastAsia"/>
              </w:rPr>
              <w:t>0.00</w:t>
            </w:r>
          </w:p>
        </w:tc>
        <w:tc>
          <w:tcPr>
            <w:tcW w:w="1293" w:type="dxa"/>
            <w:vAlign w:val="center"/>
          </w:tcPr>
          <w:p w:rsidR="008230BE" w:rsidRDefault="00BF4BCF">
            <w:pPr>
              <w:ind w:rightChars="-29" w:right="-61"/>
              <w:jc w:val="center"/>
            </w:pPr>
            <w:r>
              <w:rPr>
                <w:rFonts w:hint="eastAsia"/>
              </w:rPr>
              <w:t>745,385.65</w:t>
            </w:r>
          </w:p>
        </w:tc>
      </w:tr>
      <w:tr w:rsidR="008230BE">
        <w:trPr>
          <w:trHeight w:val="340"/>
        </w:trPr>
        <w:tc>
          <w:tcPr>
            <w:tcW w:w="2242" w:type="dxa"/>
            <w:vAlign w:val="center"/>
          </w:tcPr>
          <w:p w:rsidR="008230BE" w:rsidRDefault="00BF4BCF">
            <w:pPr>
              <w:rPr>
                <w:rFonts w:ascii="宋体" w:hAnsi="宋体"/>
              </w:rPr>
            </w:pPr>
            <w:r>
              <w:rPr>
                <w:rFonts w:ascii="宋体" w:hAnsi="宋体" w:hint="eastAsia"/>
              </w:rPr>
              <w:t>2018</w:t>
            </w:r>
            <w:r>
              <w:rPr>
                <w:rFonts w:ascii="宋体" w:hAnsi="宋体" w:hint="eastAsia"/>
              </w:rPr>
              <w:t>年儿童盲学习班</w:t>
            </w:r>
          </w:p>
        </w:tc>
        <w:tc>
          <w:tcPr>
            <w:tcW w:w="594" w:type="dxa"/>
            <w:vAlign w:val="center"/>
          </w:tcPr>
          <w:p w:rsidR="008230BE" w:rsidRDefault="00BF4BCF">
            <w:pPr>
              <w:ind w:rightChars="-29" w:right="-61"/>
              <w:jc w:val="center"/>
            </w:pPr>
            <w:r>
              <w:rPr>
                <w:rFonts w:hint="eastAsia"/>
              </w:rPr>
              <w:t>0.00</w:t>
            </w:r>
          </w:p>
        </w:tc>
        <w:tc>
          <w:tcPr>
            <w:tcW w:w="992" w:type="dxa"/>
            <w:vAlign w:val="center"/>
          </w:tcPr>
          <w:p w:rsidR="008230BE" w:rsidRDefault="00BF4BCF">
            <w:pPr>
              <w:ind w:rightChars="-29" w:right="-61"/>
              <w:jc w:val="center"/>
            </w:pPr>
            <w:r>
              <w:rPr>
                <w:rFonts w:hint="eastAsia"/>
              </w:rPr>
              <w:t>0.00</w:t>
            </w:r>
          </w:p>
        </w:tc>
        <w:tc>
          <w:tcPr>
            <w:tcW w:w="1618" w:type="dxa"/>
            <w:vAlign w:val="center"/>
          </w:tcPr>
          <w:p w:rsidR="008230BE" w:rsidRDefault="00BF4BCF">
            <w:pPr>
              <w:ind w:rightChars="-29" w:right="-61"/>
              <w:jc w:val="center"/>
            </w:pPr>
            <w:r>
              <w:rPr>
                <w:rFonts w:hint="eastAsia"/>
              </w:rPr>
              <w:t>78,780.00</w:t>
            </w:r>
          </w:p>
        </w:tc>
        <w:tc>
          <w:tcPr>
            <w:tcW w:w="934" w:type="dxa"/>
            <w:vAlign w:val="center"/>
          </w:tcPr>
          <w:p w:rsidR="008230BE" w:rsidRDefault="00BF4BCF">
            <w:pPr>
              <w:ind w:rightChars="-29" w:right="-61"/>
              <w:jc w:val="center"/>
            </w:pPr>
            <w:r>
              <w:rPr>
                <w:rFonts w:hint="eastAsia"/>
              </w:rPr>
              <w:t>0.00</w:t>
            </w:r>
          </w:p>
        </w:tc>
        <w:tc>
          <w:tcPr>
            <w:tcW w:w="1275" w:type="dxa"/>
            <w:vAlign w:val="center"/>
          </w:tcPr>
          <w:p w:rsidR="008230BE" w:rsidRDefault="00BF4BCF">
            <w:pPr>
              <w:ind w:rightChars="-29" w:right="-61"/>
              <w:jc w:val="center"/>
            </w:pPr>
            <w:r>
              <w:rPr>
                <w:rFonts w:hint="eastAsia"/>
              </w:rPr>
              <w:t>83,577.23</w:t>
            </w:r>
          </w:p>
        </w:tc>
        <w:tc>
          <w:tcPr>
            <w:tcW w:w="975" w:type="dxa"/>
            <w:vAlign w:val="center"/>
          </w:tcPr>
          <w:p w:rsidR="008230BE" w:rsidRDefault="00BF4BCF">
            <w:pPr>
              <w:ind w:rightChars="-29" w:right="-61"/>
              <w:jc w:val="center"/>
            </w:pPr>
            <w:r>
              <w:rPr>
                <w:rFonts w:hint="eastAsia"/>
              </w:rPr>
              <w:t>0.00</w:t>
            </w:r>
          </w:p>
        </w:tc>
        <w:tc>
          <w:tcPr>
            <w:tcW w:w="1293" w:type="dxa"/>
            <w:vAlign w:val="center"/>
          </w:tcPr>
          <w:p w:rsidR="008230BE" w:rsidRDefault="00BF4BCF">
            <w:pPr>
              <w:ind w:rightChars="-29" w:right="-61"/>
              <w:jc w:val="center"/>
            </w:pPr>
            <w:r>
              <w:rPr>
                <w:rFonts w:hint="eastAsia"/>
              </w:rPr>
              <w:t>162,357.23</w:t>
            </w:r>
          </w:p>
        </w:tc>
      </w:tr>
      <w:tr w:rsidR="008230BE">
        <w:trPr>
          <w:trHeight w:val="340"/>
        </w:trPr>
        <w:tc>
          <w:tcPr>
            <w:tcW w:w="2242" w:type="dxa"/>
            <w:vAlign w:val="center"/>
          </w:tcPr>
          <w:p w:rsidR="008230BE" w:rsidRDefault="00BF4BCF">
            <w:pPr>
              <w:rPr>
                <w:rFonts w:ascii="宋体" w:hAnsi="宋体"/>
              </w:rPr>
            </w:pPr>
            <w:r>
              <w:rPr>
                <w:rFonts w:ascii="宋体" w:hAnsi="宋体" w:hint="eastAsia"/>
              </w:rPr>
              <w:t>眼底病诊疗基础及新进展学习班</w:t>
            </w:r>
          </w:p>
        </w:tc>
        <w:tc>
          <w:tcPr>
            <w:tcW w:w="594" w:type="dxa"/>
            <w:vAlign w:val="center"/>
          </w:tcPr>
          <w:p w:rsidR="008230BE" w:rsidRDefault="00BF4BCF">
            <w:pPr>
              <w:ind w:rightChars="-29" w:right="-61"/>
              <w:jc w:val="center"/>
            </w:pPr>
            <w:r>
              <w:rPr>
                <w:rFonts w:hint="eastAsia"/>
              </w:rPr>
              <w:t>0.00</w:t>
            </w:r>
          </w:p>
        </w:tc>
        <w:tc>
          <w:tcPr>
            <w:tcW w:w="992" w:type="dxa"/>
            <w:vAlign w:val="center"/>
          </w:tcPr>
          <w:p w:rsidR="008230BE" w:rsidRDefault="00BF4BCF">
            <w:pPr>
              <w:ind w:rightChars="-29" w:right="-61"/>
              <w:jc w:val="center"/>
            </w:pPr>
            <w:r>
              <w:rPr>
                <w:rFonts w:hint="eastAsia"/>
              </w:rPr>
              <w:t>0.00</w:t>
            </w:r>
          </w:p>
        </w:tc>
        <w:tc>
          <w:tcPr>
            <w:tcW w:w="1618" w:type="dxa"/>
            <w:vAlign w:val="center"/>
          </w:tcPr>
          <w:p w:rsidR="008230BE" w:rsidRDefault="00BF4BCF">
            <w:pPr>
              <w:ind w:rightChars="-29" w:right="-61"/>
              <w:jc w:val="center"/>
            </w:pPr>
            <w:r>
              <w:rPr>
                <w:rFonts w:hint="eastAsia"/>
              </w:rPr>
              <w:t>0.00</w:t>
            </w:r>
          </w:p>
        </w:tc>
        <w:tc>
          <w:tcPr>
            <w:tcW w:w="934" w:type="dxa"/>
            <w:vAlign w:val="center"/>
          </w:tcPr>
          <w:p w:rsidR="008230BE" w:rsidRDefault="00BF4BCF">
            <w:pPr>
              <w:ind w:rightChars="-29" w:right="-61"/>
              <w:jc w:val="center"/>
            </w:pPr>
            <w:r>
              <w:rPr>
                <w:rFonts w:hint="eastAsia"/>
              </w:rPr>
              <w:t>0.00</w:t>
            </w:r>
          </w:p>
        </w:tc>
        <w:tc>
          <w:tcPr>
            <w:tcW w:w="1275" w:type="dxa"/>
            <w:vAlign w:val="center"/>
          </w:tcPr>
          <w:p w:rsidR="008230BE" w:rsidRDefault="00BF4BCF">
            <w:pPr>
              <w:ind w:rightChars="-29" w:right="-61"/>
              <w:jc w:val="center"/>
            </w:pPr>
            <w:r>
              <w:rPr>
                <w:rFonts w:hint="eastAsia"/>
              </w:rPr>
              <w:t>120,000.00</w:t>
            </w:r>
          </w:p>
        </w:tc>
        <w:tc>
          <w:tcPr>
            <w:tcW w:w="975" w:type="dxa"/>
            <w:vAlign w:val="center"/>
          </w:tcPr>
          <w:p w:rsidR="008230BE" w:rsidRDefault="00BF4BCF">
            <w:pPr>
              <w:ind w:rightChars="-29" w:right="-61"/>
              <w:jc w:val="center"/>
            </w:pPr>
            <w:r>
              <w:rPr>
                <w:rFonts w:hint="eastAsia"/>
              </w:rPr>
              <w:t>0.00</w:t>
            </w:r>
          </w:p>
        </w:tc>
        <w:tc>
          <w:tcPr>
            <w:tcW w:w="1293" w:type="dxa"/>
            <w:vAlign w:val="center"/>
          </w:tcPr>
          <w:p w:rsidR="008230BE" w:rsidRDefault="00BF4BCF">
            <w:pPr>
              <w:ind w:rightChars="-29" w:right="-61"/>
              <w:jc w:val="center"/>
            </w:pPr>
            <w:r>
              <w:rPr>
                <w:rFonts w:hint="eastAsia"/>
              </w:rPr>
              <w:t>120,000.00</w:t>
            </w:r>
          </w:p>
        </w:tc>
      </w:tr>
      <w:tr w:rsidR="008230BE">
        <w:trPr>
          <w:trHeight w:val="340"/>
        </w:trPr>
        <w:tc>
          <w:tcPr>
            <w:tcW w:w="2242" w:type="dxa"/>
            <w:vAlign w:val="center"/>
          </w:tcPr>
          <w:p w:rsidR="008230BE" w:rsidRDefault="00BF4BCF">
            <w:pPr>
              <w:rPr>
                <w:rFonts w:ascii="宋体" w:hAnsi="宋体"/>
              </w:rPr>
            </w:pPr>
            <w:r>
              <w:rPr>
                <w:rFonts w:ascii="宋体" w:hAnsi="宋体" w:hint="eastAsia"/>
              </w:rPr>
              <w:t>唐山糖尿病黄斑病公益筛查</w:t>
            </w:r>
          </w:p>
        </w:tc>
        <w:tc>
          <w:tcPr>
            <w:tcW w:w="594" w:type="dxa"/>
            <w:vAlign w:val="center"/>
          </w:tcPr>
          <w:p w:rsidR="008230BE" w:rsidRDefault="00BF4BCF">
            <w:pPr>
              <w:ind w:rightChars="-29" w:right="-61"/>
              <w:jc w:val="center"/>
            </w:pPr>
            <w:r>
              <w:rPr>
                <w:rFonts w:hint="eastAsia"/>
              </w:rPr>
              <w:t>0.00</w:t>
            </w:r>
          </w:p>
        </w:tc>
        <w:tc>
          <w:tcPr>
            <w:tcW w:w="992" w:type="dxa"/>
            <w:vAlign w:val="center"/>
          </w:tcPr>
          <w:p w:rsidR="008230BE" w:rsidRDefault="00BF4BCF">
            <w:pPr>
              <w:ind w:rightChars="-29" w:right="-61"/>
              <w:jc w:val="center"/>
            </w:pPr>
            <w:r>
              <w:rPr>
                <w:rFonts w:hint="eastAsia"/>
              </w:rPr>
              <w:t>0.00</w:t>
            </w:r>
          </w:p>
        </w:tc>
        <w:tc>
          <w:tcPr>
            <w:tcW w:w="1618" w:type="dxa"/>
            <w:vAlign w:val="center"/>
          </w:tcPr>
          <w:p w:rsidR="008230BE" w:rsidRDefault="00BF4BCF">
            <w:pPr>
              <w:ind w:rightChars="-29" w:right="-61"/>
              <w:jc w:val="center"/>
            </w:pPr>
            <w:r>
              <w:rPr>
                <w:rFonts w:hint="eastAsia"/>
              </w:rPr>
              <w:t>0.00</w:t>
            </w:r>
          </w:p>
        </w:tc>
        <w:tc>
          <w:tcPr>
            <w:tcW w:w="934" w:type="dxa"/>
            <w:vAlign w:val="center"/>
          </w:tcPr>
          <w:p w:rsidR="008230BE" w:rsidRDefault="00BF4BCF">
            <w:pPr>
              <w:ind w:rightChars="-29" w:right="-61"/>
              <w:jc w:val="center"/>
            </w:pPr>
            <w:r>
              <w:rPr>
                <w:rFonts w:hint="eastAsia"/>
              </w:rPr>
              <w:t>0.00</w:t>
            </w:r>
          </w:p>
        </w:tc>
        <w:tc>
          <w:tcPr>
            <w:tcW w:w="1275" w:type="dxa"/>
            <w:vAlign w:val="center"/>
          </w:tcPr>
          <w:p w:rsidR="008230BE" w:rsidRDefault="00BF4BCF">
            <w:pPr>
              <w:ind w:rightChars="-29" w:right="-61"/>
              <w:jc w:val="center"/>
            </w:pPr>
            <w:r>
              <w:rPr>
                <w:rFonts w:hint="eastAsia"/>
              </w:rPr>
              <w:t>57,360.00</w:t>
            </w:r>
          </w:p>
        </w:tc>
        <w:tc>
          <w:tcPr>
            <w:tcW w:w="975" w:type="dxa"/>
            <w:vAlign w:val="center"/>
          </w:tcPr>
          <w:p w:rsidR="008230BE" w:rsidRDefault="00BF4BCF">
            <w:pPr>
              <w:ind w:rightChars="-29" w:right="-61"/>
              <w:jc w:val="center"/>
            </w:pPr>
            <w:r>
              <w:rPr>
                <w:rFonts w:hint="eastAsia"/>
              </w:rPr>
              <w:t>0.00</w:t>
            </w:r>
          </w:p>
        </w:tc>
        <w:tc>
          <w:tcPr>
            <w:tcW w:w="1293" w:type="dxa"/>
            <w:vAlign w:val="center"/>
          </w:tcPr>
          <w:p w:rsidR="008230BE" w:rsidRDefault="00BF4BCF">
            <w:pPr>
              <w:ind w:rightChars="-29" w:right="-61"/>
              <w:jc w:val="center"/>
            </w:pPr>
            <w:r>
              <w:rPr>
                <w:rFonts w:hint="eastAsia"/>
              </w:rPr>
              <w:t>57,360.00</w:t>
            </w:r>
          </w:p>
        </w:tc>
      </w:tr>
      <w:tr w:rsidR="008230BE">
        <w:trPr>
          <w:trHeight w:val="340"/>
        </w:trPr>
        <w:tc>
          <w:tcPr>
            <w:tcW w:w="2242" w:type="dxa"/>
            <w:vAlign w:val="center"/>
          </w:tcPr>
          <w:p w:rsidR="008230BE" w:rsidRDefault="00BF4BCF">
            <w:pPr>
              <w:jc w:val="center"/>
              <w:rPr>
                <w:b/>
              </w:rPr>
            </w:pPr>
            <w:r>
              <w:rPr>
                <w:b/>
              </w:rPr>
              <w:t>合</w:t>
            </w:r>
            <w:r>
              <w:rPr>
                <w:rFonts w:hint="eastAsia"/>
                <w:b/>
              </w:rPr>
              <w:t xml:space="preserve"> </w:t>
            </w:r>
            <w:r>
              <w:rPr>
                <w:b/>
              </w:rPr>
              <w:t>计</w:t>
            </w:r>
          </w:p>
        </w:tc>
        <w:tc>
          <w:tcPr>
            <w:tcW w:w="594" w:type="dxa"/>
            <w:vAlign w:val="center"/>
          </w:tcPr>
          <w:p w:rsidR="008230BE" w:rsidRDefault="00BF4BCF">
            <w:pPr>
              <w:ind w:rightChars="-29" w:right="-61"/>
              <w:jc w:val="center"/>
              <w:rPr>
                <w:b/>
                <w:bCs/>
              </w:rPr>
            </w:pPr>
            <w:r>
              <w:rPr>
                <w:rFonts w:hint="eastAsia"/>
                <w:b/>
                <w:bCs/>
              </w:rPr>
              <w:t>0.00</w:t>
            </w:r>
          </w:p>
        </w:tc>
        <w:tc>
          <w:tcPr>
            <w:tcW w:w="992" w:type="dxa"/>
            <w:vAlign w:val="center"/>
          </w:tcPr>
          <w:p w:rsidR="008230BE" w:rsidRDefault="00BF4BCF">
            <w:pPr>
              <w:ind w:rightChars="-29" w:right="-61"/>
              <w:jc w:val="center"/>
              <w:rPr>
                <w:b/>
                <w:bCs/>
              </w:rPr>
            </w:pPr>
            <w:r>
              <w:rPr>
                <w:rFonts w:hint="eastAsia"/>
                <w:b/>
                <w:bCs/>
              </w:rPr>
              <w:t>0.00</w:t>
            </w:r>
          </w:p>
        </w:tc>
        <w:tc>
          <w:tcPr>
            <w:tcW w:w="1618" w:type="dxa"/>
            <w:vAlign w:val="center"/>
          </w:tcPr>
          <w:p w:rsidR="008230BE" w:rsidRDefault="00BF4BCF">
            <w:pPr>
              <w:ind w:rightChars="-29" w:right="-61"/>
              <w:jc w:val="center"/>
              <w:rPr>
                <w:b/>
                <w:bCs/>
              </w:rPr>
            </w:pPr>
            <w:r>
              <w:rPr>
                <w:rFonts w:hint="eastAsia"/>
                <w:b/>
                <w:bCs/>
              </w:rPr>
              <w:t>594,372.00</w:t>
            </w:r>
          </w:p>
        </w:tc>
        <w:tc>
          <w:tcPr>
            <w:tcW w:w="934" w:type="dxa"/>
            <w:vAlign w:val="center"/>
          </w:tcPr>
          <w:p w:rsidR="008230BE" w:rsidRDefault="00BF4BCF">
            <w:pPr>
              <w:ind w:rightChars="-29" w:right="-61"/>
              <w:jc w:val="center"/>
              <w:rPr>
                <w:b/>
                <w:bCs/>
              </w:rPr>
            </w:pPr>
            <w:r>
              <w:rPr>
                <w:rFonts w:hint="eastAsia"/>
                <w:b/>
                <w:bCs/>
              </w:rPr>
              <w:t>0.00</w:t>
            </w:r>
          </w:p>
        </w:tc>
        <w:tc>
          <w:tcPr>
            <w:tcW w:w="1275" w:type="dxa"/>
            <w:vAlign w:val="center"/>
          </w:tcPr>
          <w:p w:rsidR="008230BE" w:rsidRDefault="00BF4BCF">
            <w:pPr>
              <w:ind w:rightChars="-29" w:right="-61"/>
              <w:jc w:val="center"/>
              <w:rPr>
                <w:b/>
                <w:bCs/>
              </w:rPr>
            </w:pPr>
            <w:r>
              <w:rPr>
                <w:rFonts w:hint="eastAsia"/>
                <w:b/>
                <w:bCs/>
              </w:rPr>
              <w:t>490,730.88</w:t>
            </w:r>
          </w:p>
        </w:tc>
        <w:tc>
          <w:tcPr>
            <w:tcW w:w="975" w:type="dxa"/>
            <w:vAlign w:val="center"/>
          </w:tcPr>
          <w:p w:rsidR="008230BE" w:rsidRDefault="00BF4BCF">
            <w:pPr>
              <w:ind w:rightChars="-29" w:right="-61"/>
              <w:jc w:val="center"/>
              <w:rPr>
                <w:b/>
                <w:bCs/>
              </w:rPr>
            </w:pPr>
            <w:r>
              <w:rPr>
                <w:rFonts w:hint="eastAsia"/>
                <w:b/>
                <w:bCs/>
              </w:rPr>
              <w:t>0.00</w:t>
            </w:r>
          </w:p>
        </w:tc>
        <w:tc>
          <w:tcPr>
            <w:tcW w:w="1293" w:type="dxa"/>
            <w:vAlign w:val="center"/>
          </w:tcPr>
          <w:p w:rsidR="008230BE" w:rsidRDefault="00BF4BCF">
            <w:pPr>
              <w:ind w:rightChars="-29" w:right="-61"/>
              <w:jc w:val="center"/>
              <w:rPr>
                <w:b/>
                <w:bCs/>
              </w:rPr>
            </w:pPr>
            <w:r>
              <w:rPr>
                <w:rFonts w:hint="eastAsia"/>
                <w:b/>
                <w:bCs/>
              </w:rPr>
              <w:t>1,085,102.88</w:t>
            </w:r>
          </w:p>
        </w:tc>
      </w:tr>
    </w:tbl>
    <w:p w:rsidR="008230BE" w:rsidRDefault="00BF4BCF">
      <w:pPr>
        <w:pStyle w:val="Default"/>
        <w:spacing w:beforeLines="50" w:before="156" w:line="360" w:lineRule="auto"/>
        <w:ind w:firstLineChars="100" w:firstLine="241"/>
        <w:rPr>
          <w:rFonts w:hAnsi="宋体"/>
        </w:rPr>
      </w:pPr>
      <w:r>
        <w:rPr>
          <w:rFonts w:hAnsi="宋体" w:hint="eastAsia"/>
          <w:b/>
        </w:rPr>
        <w:t>5</w:t>
      </w:r>
      <w:r>
        <w:rPr>
          <w:rFonts w:hAnsi="宋体" w:hint="eastAsia"/>
          <w:b/>
        </w:rPr>
        <w:t>、重大公益项目大额支付对象情况</w:t>
      </w:r>
      <w:r>
        <w:rPr>
          <w:rFonts w:hAnsi="宋体" w:hint="eastAsia"/>
        </w:rPr>
        <w:t>：基金会在《</w:t>
      </w:r>
      <w:r>
        <w:rPr>
          <w:rFonts w:hAnsi="宋体" w:hint="eastAsia"/>
        </w:rPr>
        <w:t>201</w:t>
      </w:r>
      <w:r>
        <w:rPr>
          <w:rFonts w:hAnsi="宋体"/>
        </w:rPr>
        <w:t>8</w:t>
      </w:r>
      <w:r>
        <w:rPr>
          <w:rFonts w:hAnsi="宋体" w:hint="eastAsia"/>
        </w:rPr>
        <w:t>年工作报告》中载明了</w:t>
      </w:r>
      <w:r>
        <w:rPr>
          <w:rFonts w:hAnsi="宋体" w:hint="eastAsia"/>
        </w:rPr>
        <w:t>2018</w:t>
      </w:r>
      <w:r>
        <w:rPr>
          <w:rFonts w:hAnsi="宋体" w:hint="eastAsia"/>
        </w:rPr>
        <w:t>年度重大公益项目大额支付对象情况，具体如下表</w:t>
      </w:r>
      <w:r>
        <w:rPr>
          <w:rFonts w:hAnsi="宋体" w:hint="eastAsia"/>
        </w:rPr>
        <w:t>:</w:t>
      </w:r>
    </w:p>
    <w:p w:rsidR="008230BE" w:rsidRDefault="00BF4BCF">
      <w:pPr>
        <w:ind w:firstLineChars="98" w:firstLine="206"/>
        <w:jc w:val="right"/>
        <w:rPr>
          <w:rFonts w:ascii="宋体" w:hAnsi="宋体"/>
          <w:sz w:val="24"/>
        </w:rPr>
      </w:pPr>
      <w:r>
        <w:rPr>
          <w:rFonts w:ascii="宋体" w:hAnsi="宋体" w:hint="eastAsia"/>
        </w:rPr>
        <w:t>单位：人民币元</w:t>
      </w:r>
    </w:p>
    <w:tbl>
      <w:tblPr>
        <w:tblW w:w="9222" w:type="dxa"/>
        <w:tblInd w:w="-31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411"/>
        <w:gridCol w:w="2606"/>
        <w:gridCol w:w="1161"/>
        <w:gridCol w:w="1446"/>
        <w:gridCol w:w="1598"/>
      </w:tblGrid>
      <w:tr w:rsidR="008230BE">
        <w:trPr>
          <w:trHeight w:val="340"/>
          <w:tblHeader/>
        </w:trPr>
        <w:tc>
          <w:tcPr>
            <w:tcW w:w="2411" w:type="dxa"/>
            <w:vAlign w:val="center"/>
          </w:tcPr>
          <w:p w:rsidR="008230BE" w:rsidRDefault="00BF4BCF">
            <w:pPr>
              <w:jc w:val="center"/>
              <w:rPr>
                <w:u w:val="single"/>
              </w:rPr>
            </w:pPr>
            <w:r>
              <w:rPr>
                <w:u w:val="single"/>
              </w:rPr>
              <w:t>项</w:t>
            </w:r>
            <w:r>
              <w:rPr>
                <w:u w:val="single"/>
              </w:rPr>
              <w:t xml:space="preserve">  </w:t>
            </w:r>
            <w:r>
              <w:rPr>
                <w:u w:val="single"/>
              </w:rPr>
              <w:t>目</w:t>
            </w:r>
          </w:p>
        </w:tc>
        <w:tc>
          <w:tcPr>
            <w:tcW w:w="2606" w:type="dxa"/>
            <w:vAlign w:val="center"/>
          </w:tcPr>
          <w:p w:rsidR="008230BE" w:rsidRDefault="00BF4BCF">
            <w:pPr>
              <w:jc w:val="center"/>
              <w:rPr>
                <w:u w:val="single"/>
              </w:rPr>
            </w:pPr>
            <w:r>
              <w:rPr>
                <w:bCs/>
                <w:u w:val="single"/>
              </w:rPr>
              <w:t>大额支付对象</w:t>
            </w:r>
          </w:p>
        </w:tc>
        <w:tc>
          <w:tcPr>
            <w:tcW w:w="1161" w:type="dxa"/>
            <w:vAlign w:val="center"/>
          </w:tcPr>
          <w:p w:rsidR="008230BE" w:rsidRDefault="00BF4BCF">
            <w:pPr>
              <w:jc w:val="center"/>
              <w:rPr>
                <w:u w:val="single"/>
              </w:rPr>
            </w:pPr>
            <w:r>
              <w:rPr>
                <w:bCs/>
                <w:u w:val="single"/>
              </w:rPr>
              <w:t>支付金额</w:t>
            </w:r>
          </w:p>
        </w:tc>
        <w:tc>
          <w:tcPr>
            <w:tcW w:w="1446" w:type="dxa"/>
            <w:vAlign w:val="center"/>
          </w:tcPr>
          <w:p w:rsidR="008230BE" w:rsidRDefault="00BF4BCF">
            <w:pPr>
              <w:tabs>
                <w:tab w:val="left" w:pos="756"/>
                <w:tab w:val="left" w:pos="851"/>
              </w:tabs>
              <w:spacing w:line="520" w:lineRule="exact"/>
              <w:jc w:val="center"/>
              <w:rPr>
                <w:bCs/>
                <w:u w:val="single"/>
              </w:rPr>
            </w:pPr>
            <w:r>
              <w:rPr>
                <w:rFonts w:hint="eastAsia"/>
                <w:bCs/>
                <w:u w:val="single"/>
              </w:rPr>
              <w:t>占年度慈善</w:t>
            </w:r>
          </w:p>
          <w:p w:rsidR="008230BE" w:rsidRDefault="00BF4BCF">
            <w:pPr>
              <w:jc w:val="center"/>
              <w:rPr>
                <w:u w:val="single"/>
              </w:rPr>
            </w:pPr>
            <w:r>
              <w:rPr>
                <w:rFonts w:hint="eastAsia"/>
                <w:bCs/>
                <w:u w:val="single"/>
              </w:rPr>
              <w:t>总支出比例</w:t>
            </w:r>
          </w:p>
        </w:tc>
        <w:tc>
          <w:tcPr>
            <w:tcW w:w="1598" w:type="dxa"/>
            <w:vAlign w:val="center"/>
          </w:tcPr>
          <w:p w:rsidR="008230BE" w:rsidRDefault="00BF4BCF">
            <w:pPr>
              <w:tabs>
                <w:tab w:val="left" w:pos="756"/>
                <w:tab w:val="left" w:pos="851"/>
              </w:tabs>
              <w:spacing w:line="520" w:lineRule="exact"/>
              <w:jc w:val="center"/>
              <w:rPr>
                <w:bCs/>
                <w:u w:val="single"/>
              </w:rPr>
            </w:pPr>
            <w:r>
              <w:rPr>
                <w:bCs/>
                <w:u w:val="single"/>
              </w:rPr>
              <w:t>用</w:t>
            </w:r>
            <w:r>
              <w:rPr>
                <w:bCs/>
                <w:u w:val="single"/>
              </w:rPr>
              <w:t xml:space="preserve">   </w:t>
            </w:r>
            <w:r>
              <w:rPr>
                <w:bCs/>
                <w:u w:val="single"/>
              </w:rPr>
              <w:t>途</w:t>
            </w:r>
          </w:p>
        </w:tc>
      </w:tr>
      <w:tr w:rsidR="008230BE">
        <w:trPr>
          <w:trHeight w:val="340"/>
        </w:trPr>
        <w:tc>
          <w:tcPr>
            <w:tcW w:w="2411" w:type="dxa"/>
            <w:vAlign w:val="center"/>
          </w:tcPr>
          <w:p w:rsidR="008230BE" w:rsidRDefault="00BF4BCF">
            <w:pPr>
              <w:jc w:val="center"/>
              <w:rPr>
                <w:rFonts w:ascii="宋体" w:hAnsi="宋体"/>
              </w:rPr>
            </w:pPr>
            <w:r>
              <w:rPr>
                <w:rFonts w:ascii="宋体" w:hAnsi="宋体" w:hint="eastAsia"/>
              </w:rPr>
              <w:t>眼底病诊疗基础及新进展学习班</w:t>
            </w:r>
          </w:p>
        </w:tc>
        <w:tc>
          <w:tcPr>
            <w:tcW w:w="2606" w:type="dxa"/>
            <w:vAlign w:val="center"/>
          </w:tcPr>
          <w:p w:rsidR="008230BE" w:rsidRDefault="00BF4BCF">
            <w:pPr>
              <w:jc w:val="center"/>
            </w:pPr>
            <w:r>
              <w:rPr>
                <w:rFonts w:hint="eastAsia"/>
              </w:rPr>
              <w:t>北京大学人民医院</w:t>
            </w:r>
          </w:p>
        </w:tc>
        <w:tc>
          <w:tcPr>
            <w:tcW w:w="1161" w:type="dxa"/>
            <w:vAlign w:val="center"/>
          </w:tcPr>
          <w:p w:rsidR="008230BE" w:rsidRDefault="00BF4BCF">
            <w:pPr>
              <w:ind w:rightChars="-29" w:right="-61"/>
              <w:jc w:val="center"/>
            </w:pPr>
            <w:r>
              <w:rPr>
                <w:rFonts w:hint="eastAsia"/>
              </w:rPr>
              <w:t>120,000.00</w:t>
            </w:r>
          </w:p>
        </w:tc>
        <w:tc>
          <w:tcPr>
            <w:tcW w:w="1446" w:type="dxa"/>
            <w:vAlign w:val="center"/>
          </w:tcPr>
          <w:p w:rsidR="008230BE" w:rsidRDefault="00BF4BCF">
            <w:pPr>
              <w:ind w:rightChars="-29" w:right="-61"/>
              <w:jc w:val="center"/>
            </w:pPr>
            <w:r>
              <w:rPr>
                <w:rFonts w:hint="eastAsia"/>
              </w:rPr>
              <w:t>11.06%</w:t>
            </w:r>
          </w:p>
        </w:tc>
        <w:tc>
          <w:tcPr>
            <w:tcW w:w="1598" w:type="dxa"/>
            <w:vAlign w:val="center"/>
          </w:tcPr>
          <w:p w:rsidR="008230BE" w:rsidRDefault="00BF4BCF">
            <w:pPr>
              <w:jc w:val="center"/>
            </w:pPr>
            <w:r>
              <w:rPr>
                <w:rFonts w:hint="eastAsia"/>
              </w:rPr>
              <w:t>培训会议支出</w:t>
            </w:r>
          </w:p>
        </w:tc>
      </w:tr>
      <w:tr w:rsidR="008230BE">
        <w:trPr>
          <w:trHeight w:val="340"/>
        </w:trPr>
        <w:tc>
          <w:tcPr>
            <w:tcW w:w="2411" w:type="dxa"/>
            <w:vAlign w:val="center"/>
          </w:tcPr>
          <w:p w:rsidR="008230BE" w:rsidRDefault="00BF4BCF">
            <w:pPr>
              <w:jc w:val="center"/>
              <w:rPr>
                <w:rFonts w:ascii="宋体" w:hAnsi="宋体"/>
              </w:rPr>
            </w:pPr>
            <w:r>
              <w:rPr>
                <w:rFonts w:ascii="宋体" w:hAnsi="宋体" w:hint="eastAsia"/>
              </w:rPr>
              <w:t>北京星辰黄斑病公益基金会中青年眼科医生高级研修班</w:t>
            </w:r>
          </w:p>
        </w:tc>
        <w:tc>
          <w:tcPr>
            <w:tcW w:w="2606" w:type="dxa"/>
            <w:vAlign w:val="center"/>
          </w:tcPr>
          <w:p w:rsidR="008230BE" w:rsidRDefault="00BF4BCF">
            <w:pPr>
              <w:jc w:val="center"/>
            </w:pPr>
            <w:r>
              <w:rPr>
                <w:rFonts w:hint="eastAsia"/>
              </w:rPr>
              <w:t>北京煜星空广告有限公司</w:t>
            </w:r>
          </w:p>
        </w:tc>
        <w:tc>
          <w:tcPr>
            <w:tcW w:w="1161" w:type="dxa"/>
            <w:vAlign w:val="center"/>
          </w:tcPr>
          <w:p w:rsidR="008230BE" w:rsidRDefault="00BF4BCF">
            <w:pPr>
              <w:ind w:rightChars="-29" w:right="-61"/>
              <w:jc w:val="center"/>
            </w:pPr>
            <w:r>
              <w:rPr>
                <w:rFonts w:hint="eastAsia"/>
              </w:rPr>
              <w:t>30,195.00</w:t>
            </w:r>
          </w:p>
        </w:tc>
        <w:tc>
          <w:tcPr>
            <w:tcW w:w="1446" w:type="dxa"/>
            <w:vAlign w:val="center"/>
          </w:tcPr>
          <w:p w:rsidR="008230BE" w:rsidRDefault="00BF4BCF">
            <w:pPr>
              <w:ind w:rightChars="-29" w:right="-61"/>
              <w:jc w:val="center"/>
            </w:pPr>
            <w:r>
              <w:rPr>
                <w:rFonts w:hint="eastAsia"/>
              </w:rPr>
              <w:t>2.78%</w:t>
            </w:r>
          </w:p>
        </w:tc>
        <w:tc>
          <w:tcPr>
            <w:tcW w:w="1598" w:type="dxa"/>
            <w:vAlign w:val="center"/>
          </w:tcPr>
          <w:p w:rsidR="008230BE" w:rsidRDefault="00BF4BCF">
            <w:pPr>
              <w:jc w:val="center"/>
            </w:pPr>
            <w:r>
              <w:rPr>
                <w:rFonts w:hint="eastAsia"/>
              </w:rPr>
              <w:t>学员手册等材料费用</w:t>
            </w:r>
          </w:p>
        </w:tc>
      </w:tr>
      <w:tr w:rsidR="008230BE">
        <w:trPr>
          <w:trHeight w:val="340"/>
        </w:trPr>
        <w:tc>
          <w:tcPr>
            <w:tcW w:w="2411" w:type="dxa"/>
            <w:vAlign w:val="center"/>
          </w:tcPr>
          <w:p w:rsidR="008230BE" w:rsidRDefault="00BF4BCF">
            <w:pPr>
              <w:jc w:val="center"/>
              <w:rPr>
                <w:rFonts w:ascii="宋体" w:hAnsi="宋体"/>
              </w:rPr>
            </w:pPr>
            <w:r>
              <w:rPr>
                <w:rFonts w:hint="eastAsia"/>
              </w:rPr>
              <w:t>2</w:t>
            </w:r>
            <w:r>
              <w:t>018</w:t>
            </w:r>
            <w:r>
              <w:rPr>
                <w:rFonts w:hint="eastAsia"/>
              </w:rPr>
              <w:t>儿童盲学习班</w:t>
            </w:r>
          </w:p>
        </w:tc>
        <w:tc>
          <w:tcPr>
            <w:tcW w:w="2606" w:type="dxa"/>
            <w:vAlign w:val="center"/>
          </w:tcPr>
          <w:p w:rsidR="008230BE" w:rsidRDefault="00BF4BCF">
            <w:pPr>
              <w:jc w:val="center"/>
            </w:pPr>
            <w:r>
              <w:rPr>
                <w:rFonts w:hint="eastAsia"/>
              </w:rPr>
              <w:t>北京煜星空广告有限公司</w:t>
            </w:r>
          </w:p>
        </w:tc>
        <w:tc>
          <w:tcPr>
            <w:tcW w:w="1161" w:type="dxa"/>
            <w:vAlign w:val="center"/>
          </w:tcPr>
          <w:p w:rsidR="008230BE" w:rsidRDefault="00BF4BCF">
            <w:pPr>
              <w:ind w:rightChars="-29" w:right="-61"/>
              <w:jc w:val="center"/>
            </w:pPr>
            <w:r>
              <w:rPr>
                <w:rFonts w:hint="eastAsia"/>
              </w:rPr>
              <w:t>28,920.00</w:t>
            </w:r>
          </w:p>
        </w:tc>
        <w:tc>
          <w:tcPr>
            <w:tcW w:w="1446" w:type="dxa"/>
            <w:vAlign w:val="center"/>
          </w:tcPr>
          <w:p w:rsidR="008230BE" w:rsidRDefault="00BF4BCF">
            <w:pPr>
              <w:ind w:rightChars="-29" w:right="-61"/>
              <w:jc w:val="center"/>
            </w:pPr>
            <w:r>
              <w:rPr>
                <w:rFonts w:hint="eastAsia"/>
              </w:rPr>
              <w:t>2.67%</w:t>
            </w:r>
          </w:p>
        </w:tc>
        <w:tc>
          <w:tcPr>
            <w:tcW w:w="1598" w:type="dxa"/>
            <w:vAlign w:val="center"/>
          </w:tcPr>
          <w:p w:rsidR="008230BE" w:rsidRDefault="00BF4BCF">
            <w:pPr>
              <w:jc w:val="center"/>
            </w:pPr>
            <w:r>
              <w:rPr>
                <w:rFonts w:hint="eastAsia"/>
              </w:rPr>
              <w:t>讲义、易拉宝等材料费用</w:t>
            </w:r>
          </w:p>
        </w:tc>
      </w:tr>
      <w:tr w:rsidR="008230BE">
        <w:trPr>
          <w:trHeight w:val="340"/>
        </w:trPr>
        <w:tc>
          <w:tcPr>
            <w:tcW w:w="2411" w:type="dxa"/>
            <w:vAlign w:val="center"/>
          </w:tcPr>
          <w:p w:rsidR="008230BE" w:rsidRDefault="00BF4BCF">
            <w:pPr>
              <w:jc w:val="center"/>
              <w:rPr>
                <w:rFonts w:ascii="宋体" w:hAnsi="宋体"/>
              </w:rPr>
            </w:pPr>
            <w:r>
              <w:rPr>
                <w:rFonts w:ascii="宋体" w:hAnsi="宋体" w:hint="eastAsia"/>
              </w:rPr>
              <w:t>糖尿病黄斑病公益筛查</w:t>
            </w:r>
          </w:p>
        </w:tc>
        <w:tc>
          <w:tcPr>
            <w:tcW w:w="2606" w:type="dxa"/>
            <w:vAlign w:val="center"/>
          </w:tcPr>
          <w:p w:rsidR="008230BE" w:rsidRDefault="00BF4BCF">
            <w:pPr>
              <w:jc w:val="center"/>
            </w:pPr>
            <w:r>
              <w:rPr>
                <w:rFonts w:hint="eastAsia"/>
              </w:rPr>
              <w:t>唐山冀东眼科医院</w:t>
            </w:r>
          </w:p>
        </w:tc>
        <w:tc>
          <w:tcPr>
            <w:tcW w:w="1161" w:type="dxa"/>
            <w:vAlign w:val="center"/>
          </w:tcPr>
          <w:p w:rsidR="008230BE" w:rsidRDefault="00BF4BCF">
            <w:pPr>
              <w:ind w:rightChars="-29" w:right="-61"/>
              <w:jc w:val="center"/>
            </w:pPr>
            <w:r>
              <w:rPr>
                <w:rFonts w:hint="eastAsia"/>
              </w:rPr>
              <w:t>24,960.00</w:t>
            </w:r>
          </w:p>
        </w:tc>
        <w:tc>
          <w:tcPr>
            <w:tcW w:w="1446" w:type="dxa"/>
            <w:vAlign w:val="center"/>
          </w:tcPr>
          <w:p w:rsidR="008230BE" w:rsidRDefault="00BF4BCF">
            <w:pPr>
              <w:ind w:rightChars="-29" w:right="-61"/>
              <w:jc w:val="center"/>
            </w:pPr>
            <w:r>
              <w:rPr>
                <w:rFonts w:hint="eastAsia"/>
              </w:rPr>
              <w:t>2.30%</w:t>
            </w:r>
          </w:p>
        </w:tc>
        <w:tc>
          <w:tcPr>
            <w:tcW w:w="1598" w:type="dxa"/>
            <w:vAlign w:val="center"/>
          </w:tcPr>
          <w:p w:rsidR="008230BE" w:rsidRDefault="00BF4BCF">
            <w:pPr>
              <w:jc w:val="center"/>
            </w:pPr>
            <w:r>
              <w:rPr>
                <w:rFonts w:hint="eastAsia"/>
              </w:rPr>
              <w:t>黄斑病筛查</w:t>
            </w:r>
          </w:p>
        </w:tc>
      </w:tr>
      <w:tr w:rsidR="008230BE">
        <w:trPr>
          <w:trHeight w:val="340"/>
        </w:trPr>
        <w:tc>
          <w:tcPr>
            <w:tcW w:w="2411" w:type="dxa"/>
            <w:vAlign w:val="center"/>
          </w:tcPr>
          <w:p w:rsidR="008230BE" w:rsidRDefault="00BF4BCF">
            <w:pPr>
              <w:jc w:val="center"/>
            </w:pPr>
            <w:r>
              <w:rPr>
                <w:rFonts w:hint="eastAsia"/>
              </w:rPr>
              <w:t>2</w:t>
            </w:r>
            <w:r>
              <w:t>018</w:t>
            </w:r>
            <w:r>
              <w:rPr>
                <w:rFonts w:hint="eastAsia"/>
              </w:rPr>
              <w:t>儿童盲学习班</w:t>
            </w:r>
            <w:r>
              <w:rPr>
                <w:rFonts w:hint="eastAsia"/>
              </w:rPr>
              <w:t>.</w:t>
            </w:r>
          </w:p>
        </w:tc>
        <w:tc>
          <w:tcPr>
            <w:tcW w:w="2606" w:type="dxa"/>
            <w:vAlign w:val="center"/>
          </w:tcPr>
          <w:p w:rsidR="008230BE" w:rsidRDefault="00BF4BCF">
            <w:pPr>
              <w:jc w:val="center"/>
            </w:pPr>
            <w:r>
              <w:rPr>
                <w:rFonts w:hint="eastAsia"/>
              </w:rPr>
              <w:t>北京中自百佳技术服务有限公司</w:t>
            </w:r>
          </w:p>
        </w:tc>
        <w:tc>
          <w:tcPr>
            <w:tcW w:w="1161" w:type="dxa"/>
            <w:vAlign w:val="center"/>
          </w:tcPr>
          <w:p w:rsidR="008230BE" w:rsidRDefault="00BF4BCF">
            <w:pPr>
              <w:ind w:rightChars="-29" w:right="-61"/>
              <w:jc w:val="center"/>
            </w:pPr>
            <w:r>
              <w:rPr>
                <w:rFonts w:hint="eastAsia"/>
              </w:rPr>
              <w:t>11,696.00</w:t>
            </w:r>
          </w:p>
        </w:tc>
        <w:tc>
          <w:tcPr>
            <w:tcW w:w="1446" w:type="dxa"/>
            <w:vAlign w:val="center"/>
          </w:tcPr>
          <w:p w:rsidR="008230BE" w:rsidRDefault="00BF4BCF">
            <w:pPr>
              <w:ind w:rightChars="-29" w:right="-61"/>
              <w:jc w:val="center"/>
            </w:pPr>
            <w:r>
              <w:rPr>
                <w:rFonts w:hint="eastAsia"/>
              </w:rPr>
              <w:t>1.08%</w:t>
            </w:r>
          </w:p>
        </w:tc>
        <w:tc>
          <w:tcPr>
            <w:tcW w:w="1598" w:type="dxa"/>
            <w:vAlign w:val="center"/>
          </w:tcPr>
          <w:p w:rsidR="008230BE" w:rsidRDefault="00BF4BCF">
            <w:pPr>
              <w:jc w:val="center"/>
            </w:pPr>
            <w:r>
              <w:rPr>
                <w:rFonts w:hint="eastAsia"/>
              </w:rPr>
              <w:t>午餐盒饭费</w:t>
            </w:r>
          </w:p>
        </w:tc>
      </w:tr>
      <w:tr w:rsidR="008230BE">
        <w:trPr>
          <w:trHeight w:val="340"/>
        </w:trPr>
        <w:tc>
          <w:tcPr>
            <w:tcW w:w="2411" w:type="dxa"/>
            <w:vAlign w:val="center"/>
          </w:tcPr>
          <w:p w:rsidR="008230BE" w:rsidRDefault="00BF4BCF">
            <w:pPr>
              <w:jc w:val="center"/>
              <w:rPr>
                <w:b/>
              </w:rPr>
            </w:pPr>
            <w:r>
              <w:rPr>
                <w:b/>
              </w:rPr>
              <w:t>合</w:t>
            </w:r>
            <w:r>
              <w:rPr>
                <w:rFonts w:hint="eastAsia"/>
                <w:b/>
              </w:rPr>
              <w:t xml:space="preserve"> </w:t>
            </w:r>
            <w:r>
              <w:rPr>
                <w:b/>
              </w:rPr>
              <w:t>计</w:t>
            </w:r>
          </w:p>
        </w:tc>
        <w:tc>
          <w:tcPr>
            <w:tcW w:w="2606" w:type="dxa"/>
            <w:vAlign w:val="center"/>
          </w:tcPr>
          <w:p w:rsidR="008230BE" w:rsidRDefault="008230BE">
            <w:pPr>
              <w:jc w:val="center"/>
              <w:rPr>
                <w:b/>
              </w:rPr>
            </w:pPr>
          </w:p>
        </w:tc>
        <w:tc>
          <w:tcPr>
            <w:tcW w:w="1161" w:type="dxa"/>
            <w:vAlign w:val="center"/>
          </w:tcPr>
          <w:p w:rsidR="008230BE" w:rsidRDefault="00BF4BCF">
            <w:pPr>
              <w:jc w:val="center"/>
              <w:rPr>
                <w:b/>
              </w:rPr>
            </w:pPr>
            <w:r>
              <w:rPr>
                <w:b/>
              </w:rPr>
              <w:t>215,771.00</w:t>
            </w:r>
          </w:p>
        </w:tc>
        <w:tc>
          <w:tcPr>
            <w:tcW w:w="1446" w:type="dxa"/>
            <w:vAlign w:val="center"/>
          </w:tcPr>
          <w:p w:rsidR="008230BE" w:rsidRDefault="00BF4BCF">
            <w:pPr>
              <w:jc w:val="center"/>
              <w:rPr>
                <w:b/>
              </w:rPr>
            </w:pPr>
            <w:r>
              <w:rPr>
                <w:rFonts w:hint="eastAsia"/>
                <w:b/>
              </w:rPr>
              <w:t>20.00%</w:t>
            </w:r>
          </w:p>
        </w:tc>
        <w:tc>
          <w:tcPr>
            <w:tcW w:w="1598" w:type="dxa"/>
            <w:vAlign w:val="center"/>
          </w:tcPr>
          <w:p w:rsidR="008230BE" w:rsidRDefault="008230BE">
            <w:pPr>
              <w:jc w:val="center"/>
              <w:rPr>
                <w:b/>
              </w:rPr>
            </w:pPr>
          </w:p>
        </w:tc>
      </w:tr>
    </w:tbl>
    <w:p w:rsidR="008230BE" w:rsidRDefault="00BF4BCF">
      <w:pPr>
        <w:spacing w:beforeLines="50" w:before="156"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6</w:t>
      </w:r>
      <w:r>
        <w:rPr>
          <w:rFonts w:ascii="宋体" w:hAnsi="宋体" w:cs="宋体" w:hint="eastAsia"/>
          <w:b/>
          <w:color w:val="000000"/>
          <w:kern w:val="0"/>
          <w:sz w:val="24"/>
        </w:rPr>
        <w:t>、委托理财</w:t>
      </w:r>
    </w:p>
    <w:p w:rsidR="008230BE" w:rsidRDefault="00BF4BCF">
      <w:pPr>
        <w:spacing w:beforeLines="50" w:before="156" w:line="360" w:lineRule="auto"/>
        <w:ind w:firstLineChars="200" w:firstLine="480"/>
        <w:rPr>
          <w:rFonts w:ascii="宋体" w:hAnsi="宋体"/>
          <w:sz w:val="24"/>
        </w:rPr>
      </w:pPr>
      <w:r>
        <w:rPr>
          <w:rFonts w:hAnsi="宋体" w:hint="eastAsia"/>
          <w:sz w:val="24"/>
        </w:rPr>
        <w:lastRenderedPageBreak/>
        <w:t>基金会在《</w:t>
      </w:r>
      <w:r>
        <w:rPr>
          <w:rFonts w:hAnsi="宋体" w:hint="eastAsia"/>
          <w:sz w:val="24"/>
        </w:rPr>
        <w:t>201</w:t>
      </w:r>
      <w:r>
        <w:rPr>
          <w:rFonts w:hAnsi="宋体"/>
          <w:sz w:val="24"/>
        </w:rPr>
        <w:t>8</w:t>
      </w:r>
      <w:r>
        <w:rPr>
          <w:rFonts w:hAnsi="宋体" w:hint="eastAsia"/>
          <w:sz w:val="24"/>
        </w:rPr>
        <w:t>年工作报告》中载明了</w:t>
      </w:r>
      <w:r>
        <w:rPr>
          <w:rFonts w:hAnsi="宋体" w:hint="eastAsia"/>
          <w:sz w:val="24"/>
        </w:rPr>
        <w:t>2018</w:t>
      </w:r>
      <w:r>
        <w:rPr>
          <w:rFonts w:hAnsi="宋体" w:hint="eastAsia"/>
          <w:sz w:val="24"/>
        </w:rPr>
        <w:t>年度无委托理财活动。</w:t>
      </w:r>
    </w:p>
    <w:p w:rsidR="008230BE" w:rsidRDefault="00BF4BCF">
      <w:pPr>
        <w:numPr>
          <w:ilvl w:val="0"/>
          <w:numId w:val="11"/>
        </w:numPr>
        <w:spacing w:beforeLines="50" w:before="156" w:line="360" w:lineRule="auto"/>
        <w:ind w:firstLineChars="150" w:firstLine="360"/>
        <w:rPr>
          <w:rFonts w:ascii="宋体" w:hAnsi="宋体" w:cs="宋体"/>
          <w:b/>
          <w:color w:val="000000"/>
          <w:kern w:val="0"/>
          <w:sz w:val="24"/>
        </w:rPr>
      </w:pPr>
      <w:r>
        <w:rPr>
          <w:rFonts w:ascii="宋体" w:hAnsi="宋体" w:cs="宋体" w:hint="eastAsia"/>
          <w:b/>
          <w:color w:val="000000"/>
          <w:kern w:val="0"/>
          <w:sz w:val="24"/>
        </w:rPr>
        <w:t>投资收益</w:t>
      </w:r>
    </w:p>
    <w:p w:rsidR="008230BE" w:rsidRDefault="00BF4BCF">
      <w:pPr>
        <w:spacing w:beforeLines="50" w:before="156" w:line="360" w:lineRule="auto"/>
        <w:ind w:leftChars="171" w:left="359" w:firstLineChars="100" w:firstLine="240"/>
        <w:rPr>
          <w:rFonts w:ascii="宋体" w:hAnsi="宋体"/>
          <w:sz w:val="24"/>
        </w:rPr>
      </w:pPr>
      <w:r>
        <w:rPr>
          <w:rFonts w:hAnsi="宋体" w:hint="eastAsia"/>
          <w:sz w:val="24"/>
        </w:rPr>
        <w:t>基金会在《</w:t>
      </w:r>
      <w:r>
        <w:rPr>
          <w:rFonts w:hAnsi="宋体" w:hint="eastAsia"/>
          <w:sz w:val="24"/>
        </w:rPr>
        <w:t>201</w:t>
      </w:r>
      <w:r>
        <w:rPr>
          <w:rFonts w:hAnsi="宋体"/>
          <w:sz w:val="24"/>
        </w:rPr>
        <w:t>8</w:t>
      </w:r>
      <w:r>
        <w:rPr>
          <w:rFonts w:hAnsi="宋体" w:hint="eastAsia"/>
          <w:sz w:val="24"/>
        </w:rPr>
        <w:t>年工作报告》中载明了</w:t>
      </w:r>
      <w:r>
        <w:rPr>
          <w:rFonts w:hAnsi="宋体" w:hint="eastAsia"/>
          <w:sz w:val="24"/>
        </w:rPr>
        <w:t>2018</w:t>
      </w:r>
      <w:r>
        <w:rPr>
          <w:rFonts w:hAnsi="宋体" w:hint="eastAsia"/>
          <w:sz w:val="24"/>
        </w:rPr>
        <w:t>年度无投资收益活动。</w:t>
      </w:r>
    </w:p>
    <w:p w:rsidR="008230BE" w:rsidRDefault="00BF4BCF">
      <w:pPr>
        <w:numPr>
          <w:ilvl w:val="0"/>
          <w:numId w:val="11"/>
        </w:numPr>
        <w:spacing w:beforeLines="50" w:before="156" w:line="360" w:lineRule="auto"/>
        <w:ind w:firstLineChars="150" w:firstLine="360"/>
        <w:rPr>
          <w:rFonts w:ascii="宋体" w:hAnsi="宋体" w:cs="宋体"/>
          <w:b/>
          <w:color w:val="000000"/>
          <w:kern w:val="0"/>
          <w:sz w:val="24"/>
        </w:rPr>
      </w:pPr>
      <w:r>
        <w:rPr>
          <w:rFonts w:ascii="宋体" w:hAnsi="宋体" w:cs="宋体" w:hint="eastAsia"/>
          <w:b/>
          <w:color w:val="000000"/>
          <w:kern w:val="0"/>
          <w:sz w:val="24"/>
        </w:rPr>
        <w:t>关联方关系及关联方交易</w:t>
      </w:r>
    </w:p>
    <w:p w:rsidR="008230BE" w:rsidRDefault="00BF4BCF">
      <w:pPr>
        <w:spacing w:beforeLines="50" w:before="156" w:line="360" w:lineRule="auto"/>
        <w:ind w:leftChars="171" w:left="359" w:firstLineChars="100" w:firstLine="240"/>
        <w:rPr>
          <w:rFonts w:ascii="宋体" w:hAnsi="宋体"/>
          <w:sz w:val="24"/>
        </w:rPr>
      </w:pPr>
      <w:r>
        <w:rPr>
          <w:rFonts w:hAnsi="宋体" w:hint="eastAsia"/>
          <w:sz w:val="24"/>
        </w:rPr>
        <w:t>基金会在《</w:t>
      </w:r>
      <w:r>
        <w:rPr>
          <w:rFonts w:hAnsi="宋体" w:hint="eastAsia"/>
          <w:sz w:val="24"/>
        </w:rPr>
        <w:t>201</w:t>
      </w:r>
      <w:r>
        <w:rPr>
          <w:rFonts w:hAnsi="宋体"/>
          <w:sz w:val="24"/>
        </w:rPr>
        <w:t>8</w:t>
      </w:r>
      <w:r>
        <w:rPr>
          <w:rFonts w:hAnsi="宋体" w:hint="eastAsia"/>
          <w:sz w:val="24"/>
        </w:rPr>
        <w:t>年工作报告》中载明的</w:t>
      </w:r>
      <w:r>
        <w:rPr>
          <w:rFonts w:hAnsi="宋体" w:hint="eastAsia"/>
          <w:sz w:val="24"/>
        </w:rPr>
        <w:t>2018</w:t>
      </w:r>
      <w:r>
        <w:rPr>
          <w:rFonts w:hAnsi="宋体" w:hint="eastAsia"/>
          <w:sz w:val="24"/>
        </w:rPr>
        <w:t>年度关联方关系及关联方交易情况如下：</w:t>
      </w:r>
    </w:p>
    <w:p w:rsidR="008230BE" w:rsidRDefault="00BF4BCF">
      <w:pPr>
        <w:pStyle w:val="Default"/>
        <w:spacing w:beforeLines="50" w:before="156" w:line="360" w:lineRule="auto"/>
        <w:ind w:left="316"/>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）关联方关系及其交易</w:t>
      </w:r>
    </w:p>
    <w:tbl>
      <w:tblPr>
        <w:tblW w:w="8708"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38"/>
        <w:gridCol w:w="1701"/>
        <w:gridCol w:w="1275"/>
        <w:gridCol w:w="709"/>
        <w:gridCol w:w="1276"/>
        <w:gridCol w:w="709"/>
      </w:tblGrid>
      <w:tr w:rsidR="008230BE">
        <w:trPr>
          <w:trHeight w:val="340"/>
          <w:tblHeader/>
        </w:trPr>
        <w:tc>
          <w:tcPr>
            <w:tcW w:w="3038" w:type="dxa"/>
            <w:vMerge w:val="restart"/>
            <w:vAlign w:val="center"/>
          </w:tcPr>
          <w:p w:rsidR="008230BE" w:rsidRDefault="00BF4BCF">
            <w:pPr>
              <w:jc w:val="center"/>
              <w:rPr>
                <w:u w:val="single"/>
              </w:rPr>
            </w:pPr>
            <w:r>
              <w:rPr>
                <w:rFonts w:hint="eastAsia"/>
                <w:u w:val="single"/>
              </w:rPr>
              <w:t>关联方</w:t>
            </w:r>
          </w:p>
        </w:tc>
        <w:tc>
          <w:tcPr>
            <w:tcW w:w="1701" w:type="dxa"/>
            <w:vMerge w:val="restart"/>
            <w:vAlign w:val="center"/>
          </w:tcPr>
          <w:p w:rsidR="008230BE" w:rsidRDefault="00BF4BCF">
            <w:pPr>
              <w:jc w:val="center"/>
              <w:rPr>
                <w:u w:val="single"/>
              </w:rPr>
            </w:pPr>
            <w:r>
              <w:rPr>
                <w:rFonts w:hint="eastAsia"/>
                <w:bCs/>
                <w:u w:val="single"/>
              </w:rPr>
              <w:t>与基金会关系</w:t>
            </w:r>
          </w:p>
        </w:tc>
        <w:tc>
          <w:tcPr>
            <w:tcW w:w="1984" w:type="dxa"/>
            <w:gridSpan w:val="2"/>
            <w:vAlign w:val="center"/>
          </w:tcPr>
          <w:p w:rsidR="008230BE" w:rsidRDefault="00BF4BCF">
            <w:pPr>
              <w:jc w:val="center"/>
              <w:rPr>
                <w:rFonts w:hAnsi="宋体"/>
                <w:color w:val="000000"/>
                <w:sz w:val="18"/>
                <w:szCs w:val="18"/>
                <w:u w:val="single"/>
              </w:rPr>
            </w:pPr>
            <w:r>
              <w:rPr>
                <w:rFonts w:hAnsi="宋体"/>
                <w:color w:val="000000"/>
                <w:sz w:val="18"/>
                <w:szCs w:val="18"/>
                <w:u w:val="single"/>
              </w:rPr>
              <w:t>向关联方资助产品</w:t>
            </w:r>
          </w:p>
          <w:p w:rsidR="008230BE" w:rsidRDefault="00BF4BCF">
            <w:pPr>
              <w:jc w:val="center"/>
              <w:rPr>
                <w:u w:val="single"/>
              </w:rPr>
            </w:pPr>
            <w:r>
              <w:rPr>
                <w:rFonts w:hAnsi="宋体"/>
                <w:color w:val="000000"/>
                <w:sz w:val="18"/>
                <w:szCs w:val="18"/>
                <w:u w:val="single"/>
              </w:rPr>
              <w:t>和提供劳务</w:t>
            </w:r>
          </w:p>
        </w:tc>
        <w:tc>
          <w:tcPr>
            <w:tcW w:w="1985" w:type="dxa"/>
            <w:gridSpan w:val="2"/>
            <w:vAlign w:val="center"/>
          </w:tcPr>
          <w:p w:rsidR="008230BE" w:rsidRDefault="00BF4BCF">
            <w:pPr>
              <w:tabs>
                <w:tab w:val="left" w:pos="756"/>
                <w:tab w:val="left" w:pos="851"/>
              </w:tabs>
              <w:jc w:val="center"/>
              <w:rPr>
                <w:rFonts w:hAnsi="宋体"/>
                <w:color w:val="000000"/>
                <w:sz w:val="18"/>
                <w:szCs w:val="18"/>
                <w:u w:val="single"/>
              </w:rPr>
            </w:pPr>
            <w:r>
              <w:rPr>
                <w:rFonts w:hAnsi="宋体"/>
                <w:color w:val="000000"/>
                <w:sz w:val="18"/>
                <w:szCs w:val="18"/>
                <w:u w:val="single"/>
              </w:rPr>
              <w:t>向关联方采购产品</w:t>
            </w:r>
          </w:p>
          <w:p w:rsidR="008230BE" w:rsidRDefault="00BF4BCF">
            <w:pPr>
              <w:tabs>
                <w:tab w:val="left" w:pos="756"/>
                <w:tab w:val="left" w:pos="851"/>
              </w:tabs>
              <w:jc w:val="center"/>
              <w:rPr>
                <w:bCs/>
                <w:u w:val="single"/>
              </w:rPr>
            </w:pPr>
            <w:r>
              <w:rPr>
                <w:rFonts w:hAnsi="宋体"/>
                <w:color w:val="000000"/>
                <w:sz w:val="18"/>
                <w:szCs w:val="18"/>
                <w:u w:val="single"/>
              </w:rPr>
              <w:t>和购买服务</w:t>
            </w:r>
          </w:p>
        </w:tc>
      </w:tr>
      <w:tr w:rsidR="008230BE">
        <w:trPr>
          <w:trHeight w:val="340"/>
        </w:trPr>
        <w:tc>
          <w:tcPr>
            <w:tcW w:w="3038" w:type="dxa"/>
            <w:vMerge/>
            <w:vAlign w:val="center"/>
          </w:tcPr>
          <w:p w:rsidR="008230BE" w:rsidRDefault="008230BE">
            <w:pPr>
              <w:jc w:val="left"/>
              <w:rPr>
                <w:rFonts w:ascii="宋体" w:hAnsi="宋体"/>
              </w:rPr>
            </w:pPr>
          </w:p>
        </w:tc>
        <w:tc>
          <w:tcPr>
            <w:tcW w:w="1701" w:type="dxa"/>
            <w:vMerge/>
            <w:vAlign w:val="center"/>
          </w:tcPr>
          <w:p w:rsidR="008230BE" w:rsidRDefault="008230BE">
            <w:pPr>
              <w:jc w:val="right"/>
            </w:pPr>
          </w:p>
        </w:tc>
        <w:tc>
          <w:tcPr>
            <w:tcW w:w="1275" w:type="dxa"/>
            <w:vAlign w:val="center"/>
          </w:tcPr>
          <w:p w:rsidR="008230BE" w:rsidRDefault="00BF4BCF">
            <w:pPr>
              <w:jc w:val="right"/>
            </w:pPr>
            <w:r>
              <w:rPr>
                <w:rFonts w:hint="eastAsia"/>
                <w:bCs/>
                <w:u w:val="single"/>
              </w:rPr>
              <w:t>本年发生额</w:t>
            </w:r>
          </w:p>
        </w:tc>
        <w:tc>
          <w:tcPr>
            <w:tcW w:w="709" w:type="dxa"/>
            <w:vAlign w:val="center"/>
          </w:tcPr>
          <w:p w:rsidR="008230BE" w:rsidRDefault="00BF4BCF">
            <w:pPr>
              <w:jc w:val="right"/>
            </w:pPr>
            <w:r>
              <w:rPr>
                <w:rFonts w:hint="eastAsia"/>
              </w:rPr>
              <w:t>余额</w:t>
            </w:r>
          </w:p>
        </w:tc>
        <w:tc>
          <w:tcPr>
            <w:tcW w:w="1276" w:type="dxa"/>
            <w:vAlign w:val="center"/>
          </w:tcPr>
          <w:p w:rsidR="008230BE" w:rsidRDefault="00BF4BCF">
            <w:pPr>
              <w:jc w:val="right"/>
            </w:pPr>
            <w:r>
              <w:rPr>
                <w:rFonts w:hint="eastAsia"/>
                <w:bCs/>
                <w:u w:val="single"/>
              </w:rPr>
              <w:t>上年发生额</w:t>
            </w:r>
          </w:p>
        </w:tc>
        <w:tc>
          <w:tcPr>
            <w:tcW w:w="709" w:type="dxa"/>
            <w:vAlign w:val="center"/>
          </w:tcPr>
          <w:p w:rsidR="008230BE" w:rsidRDefault="00BF4BCF">
            <w:pPr>
              <w:jc w:val="right"/>
            </w:pPr>
            <w:r>
              <w:rPr>
                <w:rFonts w:hint="eastAsia"/>
              </w:rPr>
              <w:t>余额</w:t>
            </w:r>
          </w:p>
        </w:tc>
      </w:tr>
      <w:tr w:rsidR="008230BE">
        <w:trPr>
          <w:trHeight w:val="340"/>
        </w:trPr>
        <w:tc>
          <w:tcPr>
            <w:tcW w:w="3038" w:type="dxa"/>
          </w:tcPr>
          <w:p w:rsidR="008230BE" w:rsidRDefault="00BF4BCF">
            <w:r>
              <w:rPr>
                <w:rFonts w:hint="eastAsia"/>
              </w:rPr>
              <w:t>黎晓新</w:t>
            </w:r>
          </w:p>
        </w:tc>
        <w:tc>
          <w:tcPr>
            <w:tcW w:w="1701" w:type="dxa"/>
          </w:tcPr>
          <w:p w:rsidR="008230BE" w:rsidRDefault="00BF4BCF">
            <w:r>
              <w:rPr>
                <w:rFonts w:hint="eastAsia"/>
              </w:rPr>
              <w:t>发起人</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北京诺华制药有限公司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成都康弘生物科技有限公司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尤洛卡精准信息工程股份有限公司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迈群（上海）医疗器械有限公司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参天制药（中国）有限公司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爱尔康（中国）眼科产品有限公司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上海玄众医疗科技有限公司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上海诺华贸易有限公司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tcPr>
          <w:p w:rsidR="008230BE" w:rsidRDefault="00BF4BCF">
            <w:r>
              <w:rPr>
                <w:rFonts w:hint="eastAsia"/>
              </w:rPr>
              <w:t>沈阳兴齐眼药股份有限公司</w:t>
            </w:r>
          </w:p>
        </w:tc>
        <w:tc>
          <w:tcPr>
            <w:tcW w:w="1701" w:type="dxa"/>
          </w:tcPr>
          <w:p w:rsidR="008230BE" w:rsidRDefault="00BF4BCF">
            <w:r>
              <w:rPr>
                <w:rFonts w:hint="eastAsia"/>
              </w:rPr>
              <w:t>重大捐赠方</w:t>
            </w: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r w:rsidR="008230BE">
        <w:trPr>
          <w:trHeight w:val="340"/>
        </w:trPr>
        <w:tc>
          <w:tcPr>
            <w:tcW w:w="3038" w:type="dxa"/>
            <w:vAlign w:val="center"/>
          </w:tcPr>
          <w:p w:rsidR="008230BE" w:rsidRDefault="00BF4BCF">
            <w:pPr>
              <w:jc w:val="center"/>
              <w:rPr>
                <w:b/>
              </w:rPr>
            </w:pPr>
            <w:r>
              <w:rPr>
                <w:b/>
              </w:rPr>
              <w:t>合</w:t>
            </w:r>
            <w:r>
              <w:rPr>
                <w:rFonts w:hint="eastAsia"/>
                <w:b/>
              </w:rPr>
              <w:t xml:space="preserve"> </w:t>
            </w:r>
            <w:r>
              <w:rPr>
                <w:b/>
              </w:rPr>
              <w:t>计</w:t>
            </w:r>
          </w:p>
        </w:tc>
        <w:tc>
          <w:tcPr>
            <w:tcW w:w="1701" w:type="dxa"/>
            <w:vAlign w:val="center"/>
          </w:tcPr>
          <w:p w:rsidR="008230BE" w:rsidRDefault="008230BE">
            <w:pPr>
              <w:jc w:val="right"/>
              <w:rPr>
                <w:b/>
              </w:rPr>
            </w:pPr>
          </w:p>
        </w:tc>
        <w:tc>
          <w:tcPr>
            <w:tcW w:w="1275"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c>
          <w:tcPr>
            <w:tcW w:w="1276" w:type="dxa"/>
            <w:vAlign w:val="center"/>
          </w:tcPr>
          <w:p w:rsidR="008230BE" w:rsidRDefault="00BF4BCF">
            <w:pPr>
              <w:ind w:rightChars="-29" w:right="-61"/>
              <w:jc w:val="center"/>
            </w:pPr>
            <w:r>
              <w:rPr>
                <w:rFonts w:hint="eastAsia"/>
              </w:rPr>
              <w:t>0.00</w:t>
            </w:r>
          </w:p>
        </w:tc>
        <w:tc>
          <w:tcPr>
            <w:tcW w:w="709" w:type="dxa"/>
            <w:vAlign w:val="center"/>
          </w:tcPr>
          <w:p w:rsidR="008230BE" w:rsidRDefault="00BF4BCF">
            <w:pPr>
              <w:ind w:rightChars="-29" w:right="-61"/>
              <w:jc w:val="center"/>
            </w:pPr>
            <w:r>
              <w:rPr>
                <w:rFonts w:hint="eastAsia"/>
              </w:rPr>
              <w:t>0.00</w:t>
            </w:r>
          </w:p>
        </w:tc>
      </w:tr>
    </w:tbl>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w:t>
      </w:r>
      <w:r>
        <w:rPr>
          <w:rFonts w:hAnsi="宋体" w:cs="Times New Roman" w:hint="eastAsia"/>
          <w:color w:val="auto"/>
        </w:rPr>
        <w:t>2</w:t>
      </w:r>
      <w:r>
        <w:rPr>
          <w:rFonts w:hAnsi="宋体" w:cs="Times New Roman" w:hint="eastAsia"/>
          <w:color w:val="auto"/>
        </w:rPr>
        <w:t>）关联方未结算应收项目余额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该基金会</w:t>
      </w:r>
      <w:r>
        <w:rPr>
          <w:rFonts w:hAnsi="宋体" w:cs="Times New Roman" w:hint="eastAsia"/>
          <w:color w:val="auto"/>
        </w:rPr>
        <w:t>2018</w:t>
      </w:r>
      <w:r>
        <w:rPr>
          <w:rFonts w:hAnsi="宋体" w:cs="Times New Roman" w:hint="eastAsia"/>
          <w:color w:val="auto"/>
        </w:rPr>
        <w:t>年度无关联方未结算应收项目余额；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w:t>
      </w:r>
      <w:r>
        <w:rPr>
          <w:rFonts w:hAnsi="宋体" w:cs="Times New Roman" w:hint="eastAsia"/>
          <w:color w:val="auto"/>
        </w:rPr>
        <w:t>3</w:t>
      </w:r>
      <w:r>
        <w:rPr>
          <w:rFonts w:hAnsi="宋体" w:cs="Times New Roman" w:hint="eastAsia"/>
          <w:color w:val="auto"/>
        </w:rPr>
        <w:t>）关联方未结算预付项目余额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lastRenderedPageBreak/>
        <w:t>该基金会</w:t>
      </w:r>
      <w:r>
        <w:rPr>
          <w:rFonts w:hAnsi="宋体" w:cs="Times New Roman" w:hint="eastAsia"/>
          <w:color w:val="auto"/>
        </w:rPr>
        <w:t>2018</w:t>
      </w:r>
      <w:r>
        <w:rPr>
          <w:rFonts w:hAnsi="宋体" w:cs="Times New Roman" w:hint="eastAsia"/>
          <w:color w:val="auto"/>
        </w:rPr>
        <w:t>年度无关联方未结算预付项目余额；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w:t>
      </w:r>
      <w:r>
        <w:rPr>
          <w:rFonts w:hAnsi="宋体" w:cs="Times New Roman" w:hint="eastAsia"/>
          <w:color w:val="auto"/>
        </w:rPr>
        <w:t>4</w:t>
      </w:r>
      <w:r>
        <w:rPr>
          <w:rFonts w:hAnsi="宋体" w:cs="Times New Roman" w:hint="eastAsia"/>
          <w:color w:val="auto"/>
        </w:rPr>
        <w:t>）关联方未结算应付项目余额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该基金会</w:t>
      </w:r>
      <w:r>
        <w:rPr>
          <w:rFonts w:hAnsi="宋体" w:cs="Times New Roman" w:hint="eastAsia"/>
          <w:color w:val="auto"/>
        </w:rPr>
        <w:t>2018</w:t>
      </w:r>
      <w:r>
        <w:rPr>
          <w:rFonts w:hAnsi="宋体" w:cs="Times New Roman" w:hint="eastAsia"/>
          <w:color w:val="auto"/>
        </w:rPr>
        <w:t>年度无关联方未结算应付项目余额；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w:t>
      </w:r>
      <w:r>
        <w:rPr>
          <w:rFonts w:hAnsi="宋体" w:cs="Times New Roman" w:hint="eastAsia"/>
          <w:color w:val="auto"/>
        </w:rPr>
        <w:t>5</w:t>
      </w:r>
      <w:r>
        <w:rPr>
          <w:rFonts w:hAnsi="宋体" w:cs="Times New Roman" w:hint="eastAsia"/>
          <w:color w:val="auto"/>
        </w:rPr>
        <w:t>）关联方未结算预收项目余额</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该基金会</w:t>
      </w:r>
      <w:r>
        <w:rPr>
          <w:rFonts w:hAnsi="宋体" w:cs="Times New Roman" w:hint="eastAsia"/>
          <w:color w:val="auto"/>
        </w:rPr>
        <w:t>2018</w:t>
      </w:r>
      <w:r>
        <w:rPr>
          <w:rFonts w:hAnsi="宋体" w:cs="Times New Roman" w:hint="eastAsia"/>
          <w:color w:val="auto"/>
        </w:rPr>
        <w:t>年度无关联方未结算预收项目余额。</w:t>
      </w:r>
    </w:p>
    <w:p w:rsidR="008230BE" w:rsidRDefault="00BF4BCF">
      <w:pPr>
        <w:pStyle w:val="Default"/>
        <w:spacing w:beforeLines="50" w:before="156" w:line="360" w:lineRule="auto"/>
        <w:rPr>
          <w:rFonts w:ascii="Arial Narrow" w:hAnsi="宋体" w:cs="Times New Roman"/>
          <w:b/>
          <w:bCs/>
          <w:kern w:val="2"/>
        </w:rPr>
      </w:pPr>
      <w:r>
        <w:rPr>
          <w:rFonts w:hAnsi="宋体" w:hint="eastAsia"/>
          <w:bCs/>
          <w:szCs w:val="21"/>
        </w:rPr>
        <w:t xml:space="preserve"> </w:t>
      </w:r>
      <w:r>
        <w:rPr>
          <w:rFonts w:ascii="Arial Narrow" w:hAnsi="宋体" w:cs="Times New Roman" w:hint="eastAsia"/>
          <w:b/>
          <w:bCs/>
          <w:kern w:val="2"/>
        </w:rPr>
        <w:t xml:space="preserve">    </w:t>
      </w:r>
      <w:r>
        <w:rPr>
          <w:rFonts w:ascii="Arial Narrow" w:hAnsi="宋体" w:cs="Times New Roman" w:hint="eastAsia"/>
          <w:b/>
          <w:bCs/>
          <w:kern w:val="2"/>
        </w:rPr>
        <w:t>二、审计意见</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 xml:space="preserve"> </w:t>
      </w:r>
      <w:r>
        <w:rPr>
          <w:rFonts w:hAnsi="宋体" w:cs="Times New Roman" w:hint="eastAsia"/>
          <w:color w:val="auto"/>
        </w:rPr>
        <w:t>我们认为，星辰基金会《</w:t>
      </w:r>
      <w:r>
        <w:rPr>
          <w:rFonts w:hAnsi="宋体" w:cs="Times New Roman" w:hint="eastAsia"/>
          <w:color w:val="auto"/>
        </w:rPr>
        <w:t>201</w:t>
      </w:r>
      <w:r>
        <w:rPr>
          <w:rFonts w:hAnsi="宋体" w:cs="Times New Roman"/>
          <w:color w:val="auto"/>
        </w:rPr>
        <w:t>8</w:t>
      </w:r>
      <w:r>
        <w:rPr>
          <w:rFonts w:hAnsi="宋体" w:cs="Times New Roman" w:hint="eastAsia"/>
          <w:color w:val="auto"/>
        </w:rPr>
        <w:t>年度工作报告》中涉及的上述财务专项信息在所有重大方面遵循了《基金会管理条例》的规定，未发现与经我们审计的年度财务报表中所披露的相关内容在重大方面存在不一致的情况。</w:t>
      </w:r>
    </w:p>
    <w:p w:rsidR="008230BE" w:rsidRDefault="00BF4BCF">
      <w:pPr>
        <w:pStyle w:val="Default"/>
        <w:spacing w:beforeLines="50" w:before="156" w:line="360" w:lineRule="auto"/>
        <w:rPr>
          <w:rFonts w:ascii="Arial Narrow" w:hAnsi="宋体" w:cs="Times New Roman"/>
          <w:b/>
          <w:bCs/>
          <w:kern w:val="2"/>
        </w:rPr>
      </w:pPr>
      <w:r>
        <w:rPr>
          <w:rFonts w:ascii="Arial Narrow" w:hAnsi="宋体" w:cs="Times New Roman" w:hint="eastAsia"/>
          <w:b/>
          <w:bCs/>
          <w:kern w:val="2"/>
        </w:rPr>
        <w:t xml:space="preserve">     </w:t>
      </w:r>
      <w:r>
        <w:rPr>
          <w:rFonts w:ascii="Arial Narrow" w:hAnsi="宋体" w:cs="Times New Roman" w:hint="eastAsia"/>
          <w:b/>
          <w:bCs/>
          <w:kern w:val="2"/>
        </w:rPr>
        <w:t>三、报告使用范围说明</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为了更好地理解相关信息，上述《</w:t>
      </w:r>
      <w:r>
        <w:rPr>
          <w:rFonts w:hAnsi="宋体" w:cs="Times New Roman" w:hint="eastAsia"/>
          <w:color w:val="auto"/>
        </w:rPr>
        <w:t>201</w:t>
      </w:r>
      <w:r>
        <w:rPr>
          <w:rFonts w:hAnsi="宋体" w:cs="Times New Roman"/>
          <w:color w:val="auto"/>
        </w:rPr>
        <w:t>8</w:t>
      </w:r>
      <w:r>
        <w:rPr>
          <w:rFonts w:hAnsi="宋体" w:cs="Times New Roman" w:hint="eastAsia"/>
          <w:color w:val="auto"/>
        </w:rPr>
        <w:t>年度工作报告》中涉及的财务专项信息应当与已审计财务报表及其审计报告一并阅读。</w:t>
      </w:r>
    </w:p>
    <w:p w:rsidR="008230BE" w:rsidRDefault="00BF4BCF">
      <w:pPr>
        <w:pStyle w:val="Default"/>
        <w:spacing w:beforeLines="50" w:before="156" w:line="360" w:lineRule="auto"/>
        <w:ind w:firstLineChars="185" w:firstLine="444"/>
        <w:rPr>
          <w:rFonts w:hAnsi="宋体" w:cs="Times New Roman"/>
          <w:color w:val="auto"/>
        </w:rPr>
      </w:pPr>
      <w:r>
        <w:rPr>
          <w:rFonts w:hAnsi="宋体" w:cs="Times New Roman" w:hint="eastAsia"/>
          <w:color w:val="auto"/>
        </w:rPr>
        <w:t>本报告仅供</w:t>
      </w:r>
      <w:r>
        <w:rPr>
          <w:rFonts w:hAnsi="宋体" w:hint="eastAsia"/>
        </w:rPr>
        <w:t>北京星辰黄斑病公益基金会</w:t>
      </w:r>
      <w:r>
        <w:rPr>
          <w:rFonts w:hAnsi="宋体" w:cs="Times New Roman" w:hint="eastAsia"/>
          <w:color w:val="auto"/>
        </w:rPr>
        <w:t>向登记管理机关报送《</w:t>
      </w:r>
      <w:r>
        <w:rPr>
          <w:rFonts w:hAnsi="宋体" w:cs="Times New Roman" w:hint="eastAsia"/>
          <w:color w:val="auto"/>
        </w:rPr>
        <w:t>201</w:t>
      </w:r>
      <w:r>
        <w:rPr>
          <w:rFonts w:hAnsi="宋体" w:cs="Times New Roman"/>
          <w:color w:val="auto"/>
        </w:rPr>
        <w:t>8</w:t>
      </w:r>
      <w:r>
        <w:rPr>
          <w:rFonts w:hAnsi="宋体" w:cs="Times New Roman" w:hint="eastAsia"/>
          <w:color w:val="auto"/>
        </w:rPr>
        <w:t>年度工作报告》时使用，不得用于其他用途。</w:t>
      </w:r>
    </w:p>
    <w:tbl>
      <w:tblPr>
        <w:tblW w:w="7900" w:type="dxa"/>
        <w:tblInd w:w="720" w:type="dxa"/>
        <w:tblLayout w:type="fixed"/>
        <w:tblCellMar>
          <w:left w:w="0" w:type="dxa"/>
          <w:right w:w="0" w:type="dxa"/>
        </w:tblCellMar>
        <w:tblLook w:val="04A0" w:firstRow="1" w:lastRow="0" w:firstColumn="1" w:lastColumn="0" w:noHBand="0" w:noVBand="1"/>
      </w:tblPr>
      <w:tblGrid>
        <w:gridCol w:w="3600"/>
        <w:gridCol w:w="4300"/>
      </w:tblGrid>
      <w:tr w:rsidR="008230BE">
        <w:trPr>
          <w:trHeight w:val="274"/>
        </w:trPr>
        <w:tc>
          <w:tcPr>
            <w:tcW w:w="3600" w:type="dxa"/>
            <w:tcBorders>
              <w:top w:val="nil"/>
              <w:left w:val="nil"/>
              <w:bottom w:val="nil"/>
              <w:right w:val="nil"/>
            </w:tcBorders>
            <w:vAlign w:val="bottom"/>
          </w:tcPr>
          <w:p w:rsidR="008230BE" w:rsidRDefault="008230BE">
            <w:pPr>
              <w:autoSpaceDE w:val="0"/>
              <w:autoSpaceDN w:val="0"/>
              <w:adjustRightInd w:val="0"/>
              <w:ind w:rightChars="-13" w:right="-27"/>
              <w:jc w:val="left"/>
              <w:rPr>
                <w:rFonts w:ascii="宋体" w:hAnsi="宋体" w:cs="ËÎÌå"/>
                <w:b/>
                <w:kern w:val="0"/>
                <w:sz w:val="24"/>
              </w:rPr>
            </w:pPr>
          </w:p>
          <w:p w:rsidR="008230BE" w:rsidRDefault="008230BE">
            <w:pPr>
              <w:autoSpaceDE w:val="0"/>
              <w:autoSpaceDN w:val="0"/>
              <w:adjustRightInd w:val="0"/>
              <w:ind w:rightChars="-13" w:right="-27"/>
              <w:jc w:val="left"/>
              <w:rPr>
                <w:rFonts w:ascii="宋体" w:hAnsi="宋体" w:cs="ËÎÌå"/>
                <w:b/>
                <w:kern w:val="0"/>
                <w:sz w:val="24"/>
              </w:rPr>
            </w:pPr>
          </w:p>
          <w:p w:rsidR="008230BE" w:rsidRDefault="008230BE">
            <w:pPr>
              <w:autoSpaceDE w:val="0"/>
              <w:autoSpaceDN w:val="0"/>
              <w:adjustRightInd w:val="0"/>
              <w:ind w:rightChars="-13" w:right="-27"/>
              <w:jc w:val="left"/>
              <w:rPr>
                <w:rFonts w:ascii="宋体" w:hAnsi="宋体" w:cs="ËÎÌå"/>
                <w:b/>
                <w:kern w:val="0"/>
                <w:sz w:val="24"/>
              </w:rPr>
            </w:pPr>
          </w:p>
          <w:p w:rsidR="008230BE" w:rsidRDefault="008230BE">
            <w:pPr>
              <w:autoSpaceDE w:val="0"/>
              <w:autoSpaceDN w:val="0"/>
              <w:adjustRightInd w:val="0"/>
              <w:ind w:rightChars="-13" w:right="-27"/>
              <w:jc w:val="left"/>
              <w:rPr>
                <w:rFonts w:ascii="宋体" w:hAnsi="宋体" w:cs="ËÎÌå"/>
                <w:b/>
                <w:kern w:val="0"/>
                <w:sz w:val="24"/>
              </w:rPr>
            </w:pPr>
          </w:p>
          <w:p w:rsidR="008230BE" w:rsidRDefault="008230BE">
            <w:pPr>
              <w:autoSpaceDE w:val="0"/>
              <w:autoSpaceDN w:val="0"/>
              <w:adjustRightInd w:val="0"/>
              <w:ind w:rightChars="-13" w:right="-27"/>
              <w:jc w:val="left"/>
              <w:rPr>
                <w:rFonts w:ascii="宋体" w:hAnsi="宋体" w:cs="ËÎÌå"/>
                <w:b/>
                <w:kern w:val="0"/>
                <w:sz w:val="24"/>
              </w:rPr>
            </w:pPr>
          </w:p>
          <w:p w:rsidR="008230BE" w:rsidRDefault="00BF4BCF">
            <w:pPr>
              <w:autoSpaceDE w:val="0"/>
              <w:autoSpaceDN w:val="0"/>
              <w:adjustRightInd w:val="0"/>
              <w:ind w:rightChars="-13" w:right="-27"/>
              <w:jc w:val="left"/>
              <w:rPr>
                <w:rFonts w:ascii="宋体" w:hAnsi="宋体"/>
                <w:b/>
                <w:kern w:val="0"/>
                <w:sz w:val="24"/>
              </w:rPr>
            </w:pPr>
            <w:r>
              <w:rPr>
                <w:rFonts w:ascii="Arial Narrow"/>
              </w:rPr>
              <w:t>北京中瑞诚会</w:t>
            </w:r>
            <w:r>
              <w:rPr>
                <w:rFonts w:ascii="Arial Narrow"/>
              </w:rPr>
              <w:object w:dxaOrig="1440" w:dyaOrig="1440">
                <v:shape id="_x0000_s1031" type="#_x0000_t201" style="position:absolute;margin-left:29.25pt;margin-top:44.65pt;width:120pt;height:117pt;z-index:251663360;mso-position-horizontal-relative:page;mso-position-vertical-relative:page;mso-width-relative:page;mso-height-relative:page" o:preferrelative="t" filled="f" stroked="f">
                  <v:imagedata r:id="rId10" o:title=""/>
                  <w10:wrap anchorx="page" anchory="page"/>
                </v:shape>
                <w:control r:id="rId17" w:name="Control 7" w:shapeid="_x0000_s1031"/>
              </w:object>
            </w:r>
            <w:r>
              <w:rPr>
                <w:rFonts w:ascii="Arial Narrow"/>
              </w:rPr>
              <w:t>计师事务所</w:t>
            </w:r>
            <w:r>
              <w:rPr>
                <w:rFonts w:ascii="Arial Narrow" w:hint="eastAsia"/>
              </w:rPr>
              <w:t>有限公司</w:t>
            </w:r>
          </w:p>
        </w:tc>
        <w:tc>
          <w:tcPr>
            <w:tcW w:w="4300" w:type="dxa"/>
            <w:tcBorders>
              <w:top w:val="nil"/>
              <w:left w:val="nil"/>
              <w:bottom w:val="nil"/>
              <w:right w:val="nil"/>
            </w:tcBorders>
            <w:vAlign w:val="bottom"/>
          </w:tcPr>
          <w:p w:rsidR="008230BE" w:rsidRDefault="008230BE">
            <w:pPr>
              <w:autoSpaceDE w:val="0"/>
              <w:autoSpaceDN w:val="0"/>
              <w:adjustRightInd w:val="0"/>
              <w:ind w:rightChars="-13" w:right="-27"/>
              <w:jc w:val="center"/>
              <w:rPr>
                <w:rFonts w:ascii="Arial Narrow" w:hAnsi="Arial Narrow"/>
              </w:rPr>
            </w:pPr>
          </w:p>
          <w:p w:rsidR="008230BE" w:rsidRDefault="008230BE">
            <w:pPr>
              <w:autoSpaceDE w:val="0"/>
              <w:autoSpaceDN w:val="0"/>
              <w:adjustRightInd w:val="0"/>
              <w:ind w:rightChars="-13" w:right="-27"/>
              <w:jc w:val="center"/>
              <w:rPr>
                <w:rFonts w:ascii="Arial Narrow" w:hAnsi="Arial Narrow"/>
              </w:rPr>
            </w:pPr>
          </w:p>
          <w:p w:rsidR="008230BE" w:rsidRDefault="008230BE">
            <w:pPr>
              <w:autoSpaceDE w:val="0"/>
              <w:autoSpaceDN w:val="0"/>
              <w:adjustRightInd w:val="0"/>
              <w:ind w:rightChars="-13" w:right="-27"/>
              <w:jc w:val="center"/>
              <w:rPr>
                <w:rFonts w:ascii="Arial Narrow" w:hAnsi="Arial Narrow"/>
              </w:rPr>
            </w:pPr>
          </w:p>
          <w:p w:rsidR="008230BE" w:rsidRDefault="008230BE">
            <w:pPr>
              <w:autoSpaceDE w:val="0"/>
              <w:autoSpaceDN w:val="0"/>
              <w:adjustRightInd w:val="0"/>
              <w:ind w:rightChars="-13" w:right="-27"/>
              <w:jc w:val="center"/>
              <w:rPr>
                <w:rFonts w:ascii="Arial Narrow" w:hAnsi="Arial Narrow"/>
              </w:rPr>
            </w:pPr>
          </w:p>
          <w:p w:rsidR="008230BE" w:rsidRDefault="008230BE">
            <w:pPr>
              <w:autoSpaceDE w:val="0"/>
              <w:autoSpaceDN w:val="0"/>
              <w:adjustRightInd w:val="0"/>
              <w:ind w:rightChars="-13" w:right="-27"/>
              <w:jc w:val="center"/>
              <w:rPr>
                <w:rFonts w:ascii="Arial Narrow" w:hAnsi="Arial Narrow"/>
              </w:rPr>
            </w:pPr>
          </w:p>
          <w:p w:rsidR="008230BE" w:rsidRDefault="00BF4BCF">
            <w:pPr>
              <w:autoSpaceDE w:val="0"/>
              <w:autoSpaceDN w:val="0"/>
              <w:adjustRightInd w:val="0"/>
              <w:ind w:rightChars="-13" w:right="-27"/>
              <w:jc w:val="center"/>
              <w:rPr>
                <w:rFonts w:ascii="宋体" w:hAnsi="宋体" w:cs="ËÎÌå"/>
                <w:b/>
                <w:kern w:val="0"/>
                <w:sz w:val="24"/>
              </w:rPr>
            </w:pPr>
            <w:r>
              <w:rPr>
                <w:rFonts w:ascii="Arial Narrow" w:hAnsi="Arial Narrow"/>
              </w:rPr>
              <w:t>中国注册会计师</w:t>
            </w:r>
            <w:r>
              <w:rPr>
                <w:rFonts w:ascii="Arial Narrow" w:hAnsi="Arial Narrow"/>
              </w:rPr>
              <w:object w:dxaOrig="1440" w:dyaOrig="1440">
                <v:shape id="_x0000_s1027" type="#_x0000_t201" style="position:absolute;left:0;text-align:left;margin-left:129.15pt;margin-top:63.25pt;width:85.5pt;height:42.75pt;z-index:251659264;mso-position-horizontal-relative:page;mso-position-vertical-relative:page;mso-width-relative:page;mso-height-relative:page" o:preferrelative="t" filled="f" stroked="f">
                  <v:imagedata r:id="rId12" o:title=""/>
                  <w10:wrap anchorx="page" anchory="page"/>
                </v:shape>
                <w:control r:id="rId18" w:name="Control 3" w:shapeid="_x0000_s1027"/>
              </w:object>
            </w:r>
            <w:r>
              <w:rPr>
                <w:rFonts w:ascii="Arial Narrow" w:hAnsi="Arial Narrow"/>
              </w:rPr>
              <w:t>：</w:t>
            </w:r>
          </w:p>
        </w:tc>
      </w:tr>
      <w:tr w:rsidR="008230BE">
        <w:trPr>
          <w:trHeight w:val="466"/>
        </w:trPr>
        <w:tc>
          <w:tcPr>
            <w:tcW w:w="3600" w:type="dxa"/>
            <w:tcBorders>
              <w:top w:val="nil"/>
              <w:left w:val="nil"/>
              <w:bottom w:val="nil"/>
              <w:right w:val="nil"/>
            </w:tcBorders>
            <w:vAlign w:val="bottom"/>
          </w:tcPr>
          <w:p w:rsidR="008230BE" w:rsidRDefault="008230BE">
            <w:pPr>
              <w:autoSpaceDE w:val="0"/>
              <w:autoSpaceDN w:val="0"/>
              <w:adjustRightInd w:val="0"/>
              <w:ind w:left="400" w:rightChars="-13" w:right="-27"/>
              <w:jc w:val="left"/>
              <w:rPr>
                <w:rFonts w:ascii="宋体" w:hAnsi="宋体"/>
                <w:b/>
                <w:kern w:val="0"/>
                <w:sz w:val="24"/>
              </w:rPr>
            </w:pPr>
          </w:p>
        </w:tc>
        <w:tc>
          <w:tcPr>
            <w:tcW w:w="4300" w:type="dxa"/>
            <w:tcBorders>
              <w:top w:val="nil"/>
              <w:left w:val="nil"/>
              <w:bottom w:val="nil"/>
              <w:right w:val="nil"/>
            </w:tcBorders>
            <w:vAlign w:val="bottom"/>
          </w:tcPr>
          <w:p w:rsidR="008230BE" w:rsidRDefault="008230BE">
            <w:pPr>
              <w:autoSpaceDE w:val="0"/>
              <w:autoSpaceDN w:val="0"/>
              <w:adjustRightInd w:val="0"/>
              <w:ind w:rightChars="-13" w:right="-27"/>
              <w:jc w:val="center"/>
              <w:rPr>
                <w:rFonts w:ascii="宋体" w:hAnsi="宋体" w:cs="ËÎÌå"/>
                <w:b/>
                <w:kern w:val="0"/>
                <w:sz w:val="24"/>
              </w:rPr>
            </w:pPr>
          </w:p>
          <w:p w:rsidR="008230BE" w:rsidRDefault="008230BE">
            <w:pPr>
              <w:autoSpaceDE w:val="0"/>
              <w:autoSpaceDN w:val="0"/>
              <w:adjustRightInd w:val="0"/>
              <w:ind w:rightChars="-13" w:right="-27"/>
              <w:jc w:val="center"/>
              <w:rPr>
                <w:rFonts w:ascii="宋体" w:hAnsi="宋体" w:cs="ËÎÌå"/>
                <w:b/>
                <w:kern w:val="0"/>
                <w:sz w:val="24"/>
              </w:rPr>
            </w:pPr>
          </w:p>
        </w:tc>
      </w:tr>
      <w:tr w:rsidR="008230BE">
        <w:trPr>
          <w:trHeight w:val="468"/>
        </w:trPr>
        <w:tc>
          <w:tcPr>
            <w:tcW w:w="3600" w:type="dxa"/>
            <w:tcBorders>
              <w:top w:val="nil"/>
              <w:left w:val="nil"/>
              <w:bottom w:val="nil"/>
              <w:right w:val="nil"/>
            </w:tcBorders>
            <w:vAlign w:val="bottom"/>
          </w:tcPr>
          <w:p w:rsidR="008230BE" w:rsidRDefault="00BF4BCF">
            <w:pPr>
              <w:autoSpaceDE w:val="0"/>
              <w:autoSpaceDN w:val="0"/>
              <w:adjustRightInd w:val="0"/>
              <w:ind w:rightChars="-13" w:right="-27"/>
              <w:jc w:val="left"/>
              <w:rPr>
                <w:rFonts w:ascii="宋体" w:hAnsi="宋体"/>
                <w:b/>
                <w:kern w:val="0"/>
                <w:sz w:val="24"/>
              </w:rPr>
            </w:pPr>
            <w:r>
              <w:rPr>
                <w:rFonts w:ascii="宋体" w:hAnsi="宋体" w:hint="eastAsia"/>
                <w:b/>
                <w:kern w:val="0"/>
                <w:sz w:val="24"/>
              </w:rPr>
              <w:t xml:space="preserve">       </w:t>
            </w:r>
            <w:r>
              <w:rPr>
                <w:rFonts w:ascii="Arial Narrow"/>
              </w:rPr>
              <w:t>中</w:t>
            </w:r>
            <w:r>
              <w:rPr>
                <w:rFonts w:ascii="Arial Narrow" w:hAnsi="Arial Narrow"/>
              </w:rPr>
              <w:t xml:space="preserve"> </w:t>
            </w:r>
            <w:r>
              <w:rPr>
                <w:rFonts w:ascii="Arial Narrow"/>
              </w:rPr>
              <w:t>国</w:t>
            </w:r>
            <w:r>
              <w:rPr>
                <w:rFonts w:ascii="Arial Narrow" w:hAnsi="Arial Narrow"/>
              </w:rPr>
              <w:t xml:space="preserve"> · </w:t>
            </w:r>
            <w:r>
              <w:rPr>
                <w:rFonts w:ascii="Arial Narrow"/>
              </w:rPr>
              <w:t>北</w:t>
            </w:r>
            <w:r>
              <w:rPr>
                <w:rFonts w:ascii="Arial Narrow" w:hAnsi="Arial Narrow"/>
              </w:rPr>
              <w:t xml:space="preserve"> </w:t>
            </w:r>
            <w:r>
              <w:rPr>
                <w:rFonts w:ascii="Arial Narrow"/>
              </w:rPr>
              <w:t>京</w:t>
            </w:r>
            <w:r>
              <w:rPr>
                <w:rFonts w:ascii="Arial Narrow" w:hAnsi="Arial Narrow"/>
              </w:rPr>
              <w:t xml:space="preserve"> </w:t>
            </w:r>
          </w:p>
        </w:tc>
        <w:tc>
          <w:tcPr>
            <w:tcW w:w="4300" w:type="dxa"/>
            <w:tcBorders>
              <w:top w:val="nil"/>
              <w:left w:val="nil"/>
              <w:bottom w:val="nil"/>
              <w:right w:val="nil"/>
            </w:tcBorders>
            <w:vAlign w:val="bottom"/>
          </w:tcPr>
          <w:p w:rsidR="008230BE" w:rsidRDefault="00BF4BCF">
            <w:pPr>
              <w:autoSpaceDE w:val="0"/>
              <w:autoSpaceDN w:val="0"/>
              <w:adjustRightInd w:val="0"/>
              <w:ind w:rightChars="-13" w:right="-27"/>
              <w:jc w:val="center"/>
              <w:rPr>
                <w:rFonts w:ascii="宋体" w:hAnsi="宋体" w:cs="ËÎÌå"/>
                <w:b/>
                <w:kern w:val="0"/>
                <w:sz w:val="24"/>
              </w:rPr>
            </w:pPr>
            <w:r>
              <w:rPr>
                <w:rFonts w:ascii="Arial Narrow" w:hAnsi="Arial Narrow"/>
              </w:rPr>
              <w:t>中国注册会计师：</w:t>
            </w:r>
            <w:r>
              <w:rPr>
                <w:rFonts w:ascii="宋体" w:hAnsi="宋体" w:cs="ËÎÌå"/>
                <w:b/>
                <w:kern w:val="0"/>
                <w:sz w:val="24"/>
              </w:rPr>
              <w:object w:dxaOrig="1440" w:dyaOrig="1440">
                <v:shape id="_x0000_s1028" type="#_x0000_t201" style="position:absolute;left:0;text-align:left;margin-left:125.4pt;margin-top:0;width:85.5pt;height:42.75pt;z-index:251660288;mso-position-horizontal-relative:page;mso-position-vertical-relative:page;mso-width-relative:page;mso-height-relative:page" o:preferrelative="t" filled="f" stroked="f">
                  <v:imagedata r:id="rId14" o:title=""/>
                  <w10:wrap anchorx="page" anchory="page"/>
                </v:shape>
                <w:control r:id="rId19" w:name="Control 4" w:shapeid="_x0000_s1028"/>
              </w:object>
            </w:r>
          </w:p>
        </w:tc>
      </w:tr>
      <w:tr w:rsidR="008230BE">
        <w:trPr>
          <w:trHeight w:val="466"/>
        </w:trPr>
        <w:tc>
          <w:tcPr>
            <w:tcW w:w="3600" w:type="dxa"/>
            <w:tcBorders>
              <w:top w:val="nil"/>
              <w:left w:val="nil"/>
              <w:bottom w:val="nil"/>
              <w:right w:val="nil"/>
            </w:tcBorders>
            <w:vAlign w:val="bottom"/>
          </w:tcPr>
          <w:p w:rsidR="008230BE" w:rsidRDefault="008230BE">
            <w:pPr>
              <w:autoSpaceDE w:val="0"/>
              <w:autoSpaceDN w:val="0"/>
              <w:adjustRightInd w:val="0"/>
              <w:ind w:rightChars="-13" w:right="-27"/>
              <w:jc w:val="left"/>
              <w:rPr>
                <w:rFonts w:ascii="宋体" w:hAnsi="宋体"/>
                <w:b/>
                <w:kern w:val="0"/>
                <w:sz w:val="24"/>
              </w:rPr>
            </w:pPr>
          </w:p>
        </w:tc>
        <w:tc>
          <w:tcPr>
            <w:tcW w:w="4300" w:type="dxa"/>
            <w:tcBorders>
              <w:top w:val="nil"/>
              <w:left w:val="nil"/>
              <w:bottom w:val="nil"/>
              <w:right w:val="nil"/>
            </w:tcBorders>
            <w:vAlign w:val="bottom"/>
          </w:tcPr>
          <w:p w:rsidR="008230BE" w:rsidRDefault="008230BE">
            <w:pPr>
              <w:autoSpaceDE w:val="0"/>
              <w:autoSpaceDN w:val="0"/>
              <w:adjustRightInd w:val="0"/>
              <w:ind w:rightChars="-13" w:right="-27"/>
              <w:rPr>
                <w:rFonts w:ascii="宋体" w:hAnsi="宋体" w:cs="ËÎÌå"/>
                <w:b/>
                <w:kern w:val="0"/>
                <w:sz w:val="24"/>
              </w:rPr>
            </w:pPr>
          </w:p>
        </w:tc>
      </w:tr>
      <w:tr w:rsidR="008230BE">
        <w:trPr>
          <w:trHeight w:val="468"/>
        </w:trPr>
        <w:tc>
          <w:tcPr>
            <w:tcW w:w="3600" w:type="dxa"/>
            <w:tcBorders>
              <w:top w:val="nil"/>
              <w:left w:val="nil"/>
              <w:bottom w:val="nil"/>
              <w:right w:val="nil"/>
            </w:tcBorders>
            <w:vAlign w:val="bottom"/>
          </w:tcPr>
          <w:p w:rsidR="008230BE" w:rsidRDefault="008230BE">
            <w:pPr>
              <w:autoSpaceDE w:val="0"/>
              <w:autoSpaceDN w:val="0"/>
              <w:adjustRightInd w:val="0"/>
              <w:ind w:left="120" w:rightChars="-13" w:right="-27"/>
              <w:jc w:val="left"/>
              <w:rPr>
                <w:rFonts w:ascii="宋体" w:hAnsi="宋体"/>
                <w:b/>
                <w:kern w:val="0"/>
                <w:sz w:val="24"/>
              </w:rPr>
            </w:pPr>
          </w:p>
        </w:tc>
        <w:tc>
          <w:tcPr>
            <w:tcW w:w="4300" w:type="dxa"/>
            <w:tcBorders>
              <w:top w:val="nil"/>
              <w:left w:val="nil"/>
              <w:bottom w:val="nil"/>
              <w:right w:val="nil"/>
            </w:tcBorders>
            <w:vAlign w:val="bottom"/>
          </w:tcPr>
          <w:p w:rsidR="008230BE" w:rsidRDefault="00BF4BCF">
            <w:pPr>
              <w:adjustRightInd w:val="0"/>
              <w:snapToGrid w:val="0"/>
              <w:spacing w:beforeLines="30" w:before="93"/>
              <w:ind w:firstLineChars="300" w:firstLine="723"/>
              <w:rPr>
                <w:rFonts w:ascii="Arial Narrow" w:hAnsi="Arial Narrow"/>
                <w:color w:val="000000"/>
              </w:rPr>
            </w:pPr>
            <w:r>
              <w:rPr>
                <w:rFonts w:ascii="宋体" w:hAnsi="宋体" w:cs="ËÎÌå" w:hint="eastAsia"/>
                <w:b/>
                <w:kern w:val="0"/>
                <w:sz w:val="24"/>
              </w:rPr>
              <w:t xml:space="preserve"> </w:t>
            </w:r>
            <w:r>
              <w:rPr>
                <w:rFonts w:ascii="Arial Narrow" w:hAnsi="Arial Narrow" w:hint="eastAsia"/>
              </w:rPr>
              <w:t xml:space="preserve">    </w:t>
            </w:r>
            <w:r>
              <w:rPr>
                <w:rFonts w:ascii="Arial Narrow"/>
              </w:rPr>
              <w:t>二</w:t>
            </w:r>
            <w:r>
              <w:rPr>
                <w:rFonts w:ascii="Arial Narrow" w:hint="eastAsia"/>
              </w:rPr>
              <w:t>〇</w:t>
            </w:r>
            <w:r>
              <w:rPr>
                <w:rFonts w:ascii="Arial Narrow"/>
              </w:rPr>
              <w:t>一</w:t>
            </w:r>
            <w:r>
              <w:rPr>
                <w:rFonts w:ascii="Arial Narrow" w:hint="eastAsia"/>
              </w:rPr>
              <w:t>九</w:t>
            </w:r>
            <w:r>
              <w:rPr>
                <w:rFonts w:ascii="Arial Narrow"/>
              </w:rPr>
              <w:t>年</w:t>
            </w:r>
            <w:r>
              <w:rPr>
                <w:rFonts w:ascii="Arial Narrow" w:hint="eastAsia"/>
              </w:rPr>
              <w:t>六</w:t>
            </w:r>
            <w:r>
              <w:rPr>
                <w:rFonts w:ascii="Arial Narrow"/>
              </w:rPr>
              <w:t>月</w:t>
            </w:r>
            <w:r>
              <w:rPr>
                <w:rFonts w:ascii="Arial Narrow" w:hint="eastAsia"/>
              </w:rPr>
              <w:t>十</w:t>
            </w:r>
            <w:r>
              <w:rPr>
                <w:rFonts w:ascii="Arial Narrow" w:hint="eastAsia"/>
              </w:rPr>
              <w:t>七</w:t>
            </w:r>
            <w:r>
              <w:rPr>
                <w:rFonts w:ascii="Arial Narrow"/>
              </w:rPr>
              <w:t>日</w:t>
            </w:r>
          </w:p>
          <w:p w:rsidR="008230BE" w:rsidRDefault="008230BE">
            <w:pPr>
              <w:autoSpaceDE w:val="0"/>
              <w:autoSpaceDN w:val="0"/>
              <w:adjustRightInd w:val="0"/>
              <w:ind w:rightChars="-13" w:right="-27"/>
              <w:rPr>
                <w:rFonts w:ascii="宋体" w:hAnsi="宋体"/>
                <w:b/>
                <w:kern w:val="0"/>
                <w:sz w:val="24"/>
              </w:rPr>
            </w:pPr>
          </w:p>
        </w:tc>
      </w:tr>
    </w:tbl>
    <w:p w:rsidR="008230BE" w:rsidRDefault="008230BE">
      <w:pPr>
        <w:pStyle w:val="1"/>
        <w:spacing w:before="0" w:after="0" w:line="240" w:lineRule="auto"/>
      </w:pPr>
    </w:p>
    <w:p w:rsidR="008230BE" w:rsidRDefault="008230BE">
      <w:pPr>
        <w:adjustRightInd w:val="0"/>
        <w:snapToGrid w:val="0"/>
        <w:spacing w:beforeLines="30" w:before="93"/>
        <w:rPr>
          <w:rFonts w:ascii="Arial Narrow"/>
        </w:rPr>
      </w:pPr>
    </w:p>
    <w:sectPr w:rsidR="008230BE">
      <w:footerReference w:type="default" r:id="rId20"/>
      <w:pgSz w:w="11906" w:h="16838"/>
      <w:pgMar w:top="1134" w:right="1797" w:bottom="964"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4BCF">
      <w:r>
        <w:separator/>
      </w:r>
    </w:p>
  </w:endnote>
  <w:endnote w:type="continuationSeparator" w:id="0">
    <w:p w:rsidR="00000000" w:rsidRDefault="00B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dobe 宋体 Std L">
    <w:charset w:val="86"/>
    <w:family w:val="auto"/>
    <w:pitch w:val="default"/>
    <w:sig w:usb0="00000001" w:usb1="0A0F1810" w:usb2="00000016" w:usb3="00000000" w:csb0="00060007" w:csb1="00000000"/>
  </w:font>
  <w:font w:name="ËÎÌå">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BE" w:rsidRDefault="008230BE">
    <w:pPr>
      <w:pStyle w:val="a5"/>
      <w:rPr>
        <w:u w:val="single"/>
      </w:rPr>
    </w:pPr>
  </w:p>
  <w:p w:rsidR="008230BE" w:rsidRDefault="00BF4BCF">
    <w:pPr>
      <w:pStyle w:val="a5"/>
      <w:pBdr>
        <w:top w:val="single" w:sz="4" w:space="1" w:color="auto"/>
      </w:pBdr>
    </w:pPr>
    <w:r>
      <w:rPr>
        <w:rFonts w:hint="eastAsia"/>
      </w:rPr>
      <w:t>北京中瑞诚会计师事务所有限公司</w:t>
    </w:r>
    <w:r>
      <w:rPr>
        <w:rFonts w:hint="eastAsia"/>
      </w:rPr>
      <w:t xml:space="preserve">        </w:t>
    </w:r>
    <w:r>
      <w:rPr>
        <w:rFonts w:hint="eastAsia"/>
      </w:rPr>
      <w:t>电话：</w:t>
    </w:r>
    <w:r>
      <w:rPr>
        <w:rFonts w:hint="eastAsia"/>
      </w:rPr>
      <w:t>010-66553366</w:t>
    </w:r>
    <w:r>
      <w:rPr>
        <w:rFonts w:hint="eastAsia"/>
      </w:rPr>
      <w:t>或</w:t>
    </w:r>
    <w:r>
      <w:rPr>
        <w:rFonts w:hint="eastAsia"/>
      </w:rPr>
      <w:t xml:space="preserve">13701324579 </w:t>
    </w:r>
    <w:r>
      <w:rPr>
        <w:rFonts w:hint="eastAsia"/>
      </w:rPr>
      <w:t>传真：</w:t>
    </w:r>
    <w:r>
      <w:rPr>
        <w:rFonts w:hint="eastAsia"/>
      </w:rPr>
      <w:t xml:space="preserve">010-66553380                 </w:t>
    </w:r>
  </w:p>
  <w:p w:rsidR="008230BE" w:rsidRDefault="00BF4BCF">
    <w:pPr>
      <w:pStyle w:val="a5"/>
    </w:pPr>
    <w:r>
      <w:rPr>
        <w:rFonts w:hint="eastAsia"/>
      </w:rPr>
      <w:t>联系地址：北京市海淀区西直门北大街</w:t>
    </w:r>
    <w:r>
      <w:rPr>
        <w:rFonts w:hint="eastAsia"/>
      </w:rPr>
      <w:t>32</w:t>
    </w:r>
    <w:r>
      <w:rPr>
        <w:rFonts w:hint="eastAsia"/>
      </w:rPr>
      <w:t>号枫蓝国际写字楼</w:t>
    </w:r>
    <w:r>
      <w:rPr>
        <w:rFonts w:hint="eastAsia"/>
      </w:rPr>
      <w:t>A</w:t>
    </w:r>
    <w:r>
      <w:rPr>
        <w:rFonts w:hint="eastAsia"/>
      </w:rPr>
      <w:t>座</w:t>
    </w:r>
    <w:r>
      <w:rPr>
        <w:rFonts w:hint="eastAsia"/>
      </w:rPr>
      <w:t>1608</w:t>
    </w:r>
    <w:r>
      <w:rPr>
        <w:rFonts w:hint="eastAsia"/>
      </w:rPr>
      <w:t>室</w:t>
    </w:r>
    <w:r>
      <w:rPr>
        <w:rFonts w:hint="eastAsia"/>
      </w:rPr>
      <w:t xml:space="preserve">     </w:t>
    </w:r>
    <w:r>
      <w:rPr>
        <w:rFonts w:hint="eastAsia"/>
      </w:rPr>
      <w:t>邮编：</w:t>
    </w:r>
    <w:r>
      <w:rPr>
        <w:rFonts w:hint="eastAsia"/>
      </w:rPr>
      <w:t>100082</w:t>
    </w:r>
  </w:p>
  <w:p w:rsidR="008230BE" w:rsidRDefault="008230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0915"/>
    </w:sdtPr>
    <w:sdtEndPr/>
    <w:sdtContent>
      <w:p w:rsidR="008230BE" w:rsidRDefault="008230BE">
        <w:pPr>
          <w:pStyle w:val="a5"/>
          <w:rPr>
            <w:u w:val="single"/>
          </w:rPr>
        </w:pPr>
      </w:p>
      <w:p w:rsidR="008230BE" w:rsidRDefault="00BF4BCF">
        <w:pPr>
          <w:pStyle w:val="a5"/>
          <w:pBdr>
            <w:top w:val="single" w:sz="4" w:space="1" w:color="auto"/>
          </w:pBdr>
        </w:pPr>
        <w:r>
          <w:rPr>
            <w:rFonts w:hint="eastAsia"/>
          </w:rPr>
          <w:t>北京中瑞诚会计师事务所有限公司</w:t>
        </w:r>
        <w:r>
          <w:rPr>
            <w:rFonts w:hint="eastAsia"/>
          </w:rPr>
          <w:t xml:space="preserve">        </w:t>
        </w:r>
        <w:r>
          <w:rPr>
            <w:rFonts w:hint="eastAsia"/>
          </w:rPr>
          <w:t>电话：</w:t>
        </w:r>
        <w:r>
          <w:rPr>
            <w:rFonts w:hint="eastAsia"/>
          </w:rPr>
          <w:t>010-66553366</w:t>
        </w:r>
        <w:r>
          <w:rPr>
            <w:rFonts w:hint="eastAsia"/>
          </w:rPr>
          <w:t>或</w:t>
        </w:r>
        <w:r>
          <w:rPr>
            <w:rFonts w:hint="eastAsia"/>
          </w:rPr>
          <w:t xml:space="preserve">13701324579 </w:t>
        </w:r>
        <w:r>
          <w:rPr>
            <w:rFonts w:hint="eastAsia"/>
          </w:rPr>
          <w:t>传真：</w:t>
        </w:r>
        <w:r>
          <w:rPr>
            <w:rFonts w:hint="eastAsia"/>
          </w:rPr>
          <w:t xml:space="preserve">010-66553380                 </w:t>
        </w:r>
      </w:p>
      <w:p w:rsidR="008230BE" w:rsidRDefault="00BF4BCF">
        <w:pPr>
          <w:pStyle w:val="a5"/>
        </w:pPr>
        <w:r>
          <w:rPr>
            <w:rFonts w:hint="eastAsia"/>
          </w:rPr>
          <w:t>联系地址：北京市海淀区西直门北大街</w:t>
        </w:r>
        <w:r>
          <w:rPr>
            <w:rFonts w:hint="eastAsia"/>
          </w:rPr>
          <w:t>32</w:t>
        </w:r>
        <w:r>
          <w:rPr>
            <w:rFonts w:hint="eastAsia"/>
          </w:rPr>
          <w:t>号枫蓝国际写字楼</w:t>
        </w:r>
        <w:r>
          <w:rPr>
            <w:rFonts w:hint="eastAsia"/>
          </w:rPr>
          <w:t>A</w:t>
        </w:r>
        <w:r>
          <w:rPr>
            <w:rFonts w:hint="eastAsia"/>
          </w:rPr>
          <w:t>座</w:t>
        </w:r>
        <w:r>
          <w:rPr>
            <w:rFonts w:hint="eastAsia"/>
          </w:rPr>
          <w:t>1608</w:t>
        </w:r>
        <w:r>
          <w:rPr>
            <w:rFonts w:hint="eastAsia"/>
          </w:rPr>
          <w:t>室</w:t>
        </w:r>
        <w:r>
          <w:rPr>
            <w:rFonts w:hint="eastAsia"/>
          </w:rPr>
          <w:t xml:space="preserve">     </w:t>
        </w:r>
        <w:r>
          <w:rPr>
            <w:rFonts w:hint="eastAsia"/>
          </w:rPr>
          <w:t>邮编：</w:t>
        </w:r>
        <w:r>
          <w:rPr>
            <w:rFonts w:hint="eastAsia"/>
          </w:rPr>
          <w:t>100082</w:t>
        </w:r>
      </w:p>
      <w:p w:rsidR="008230BE" w:rsidRDefault="008230BE">
        <w:pPr>
          <w:pStyle w:val="a5"/>
        </w:pPr>
      </w:p>
      <w:p w:rsidR="008230BE" w:rsidRDefault="00BF4BCF">
        <w:pPr>
          <w:pStyle w:val="a5"/>
          <w:jc w:val="center"/>
        </w:pPr>
        <w:r>
          <w:fldChar w:fldCharType="begin"/>
        </w:r>
        <w:r>
          <w:instrText xml:space="preserve"> PAGE   \* MERGEFORMAT </w:instrText>
        </w:r>
        <w:r>
          <w:fldChar w:fldCharType="separate"/>
        </w:r>
        <w:r w:rsidRPr="00BF4BCF">
          <w:rPr>
            <w:noProof/>
            <w:lang w:val="zh-CN"/>
          </w:rPr>
          <w:t>21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4BCF">
      <w:r>
        <w:separator/>
      </w:r>
    </w:p>
  </w:footnote>
  <w:footnote w:type="continuationSeparator" w:id="0">
    <w:p w:rsidR="00000000" w:rsidRDefault="00BF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BE" w:rsidRDefault="00BF4BCF">
    <w:pPr>
      <w:pStyle w:val="a6"/>
      <w:jc w:val="left"/>
    </w:pPr>
    <w:r>
      <w:rPr>
        <w:rFonts w:ascii="宋体" w:hAnsi="宋体" w:cs="宋体" w:hint="eastAsia"/>
        <w:kern w:val="0"/>
        <w:sz w:val="21"/>
        <w:szCs w:val="21"/>
      </w:rPr>
      <w:t>北京星辰黄斑病公益基金会</w:t>
    </w:r>
    <w:r>
      <w:rPr>
        <w:rFonts w:ascii="宋体" w:hAnsi="宋体" w:cs="宋体" w:hint="eastAsia"/>
        <w:kern w:val="0"/>
        <w:sz w:val="21"/>
        <w:szCs w:val="21"/>
      </w:rPr>
      <w:t>2018</w:t>
    </w:r>
    <w:r>
      <w:rPr>
        <w:rFonts w:ascii="宋体" w:hAnsi="宋体" w:cs="宋体" w:hint="eastAsia"/>
        <w:kern w:val="0"/>
        <w:sz w:val="21"/>
        <w:szCs w:val="21"/>
      </w:rPr>
      <w:t>年度审计报告</w:t>
    </w:r>
    <w:r>
      <w:rPr>
        <w:rFonts w:ascii="宋体" w:hAnsi="宋体" w:cs="宋体" w:hint="eastAsia"/>
        <w:kern w:val="0"/>
        <w:sz w:val="21"/>
        <w:szCs w:val="21"/>
      </w:rPr>
      <w:t xml:space="preserve">               </w:t>
    </w:r>
    <w:r>
      <w:rPr>
        <w:rFonts w:ascii="方正姚体" w:eastAsia="方正姚体" w:hAnsi="宋体" w:cs="宋体" w:hint="eastAsia"/>
        <w:noProof/>
        <w:kern w:val="0"/>
        <w:sz w:val="21"/>
        <w:szCs w:val="21"/>
      </w:rPr>
      <w:drawing>
        <wp:inline distT="0" distB="0" distL="0" distR="0">
          <wp:extent cx="1381125" cy="390525"/>
          <wp:effectExtent l="0" t="0" r="0" b="0"/>
          <wp:docPr id="2" name="图片 2" descr="q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11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lvlText w:val="%1、"/>
      <w:lvlJc w:val="left"/>
      <w:pPr>
        <w:ind w:left="2579" w:hanging="420"/>
      </w:pPr>
      <w:rPr>
        <w:rFonts w:hint="eastAsia"/>
        <w:kern w:val="0"/>
        <w:sz w:val="21"/>
        <w:szCs w:val="21"/>
      </w:rPr>
    </w:lvl>
    <w:lvl w:ilvl="1">
      <w:start w:val="1"/>
      <w:numFmt w:val="lowerLetter"/>
      <w:lvlText w:val="%2)"/>
      <w:lvlJc w:val="left"/>
      <w:pPr>
        <w:ind w:left="2999" w:hanging="420"/>
      </w:pPr>
    </w:lvl>
    <w:lvl w:ilvl="2">
      <w:start w:val="1"/>
      <w:numFmt w:val="lowerRoman"/>
      <w:lvlText w:val="%3."/>
      <w:lvlJc w:val="right"/>
      <w:pPr>
        <w:ind w:left="3419" w:hanging="420"/>
      </w:pPr>
    </w:lvl>
    <w:lvl w:ilvl="3">
      <w:start w:val="1"/>
      <w:numFmt w:val="decimal"/>
      <w:lvlText w:val="%4."/>
      <w:lvlJc w:val="left"/>
      <w:pPr>
        <w:ind w:left="3839" w:hanging="420"/>
      </w:pPr>
    </w:lvl>
    <w:lvl w:ilvl="4">
      <w:start w:val="1"/>
      <w:numFmt w:val="lowerLetter"/>
      <w:lvlText w:val="%5)"/>
      <w:lvlJc w:val="left"/>
      <w:pPr>
        <w:ind w:left="4259" w:hanging="420"/>
      </w:pPr>
    </w:lvl>
    <w:lvl w:ilvl="5">
      <w:start w:val="1"/>
      <w:numFmt w:val="lowerRoman"/>
      <w:lvlText w:val="%6."/>
      <w:lvlJc w:val="right"/>
      <w:pPr>
        <w:ind w:left="4679" w:hanging="420"/>
      </w:pPr>
    </w:lvl>
    <w:lvl w:ilvl="6">
      <w:start w:val="1"/>
      <w:numFmt w:val="decimal"/>
      <w:lvlText w:val="%7."/>
      <w:lvlJc w:val="left"/>
      <w:pPr>
        <w:ind w:left="5099" w:hanging="420"/>
      </w:pPr>
    </w:lvl>
    <w:lvl w:ilvl="7">
      <w:start w:val="1"/>
      <w:numFmt w:val="lowerLetter"/>
      <w:lvlText w:val="%8)"/>
      <w:lvlJc w:val="left"/>
      <w:pPr>
        <w:ind w:left="5519" w:hanging="420"/>
      </w:pPr>
    </w:lvl>
    <w:lvl w:ilvl="8">
      <w:start w:val="1"/>
      <w:numFmt w:val="lowerRoman"/>
      <w:lvlText w:val="%9."/>
      <w:lvlJc w:val="right"/>
      <w:pPr>
        <w:ind w:left="5939" w:hanging="420"/>
      </w:pPr>
    </w:lvl>
  </w:abstractNum>
  <w:abstractNum w:abstractNumId="1">
    <w:nsid w:val="0EED4D09"/>
    <w:multiLevelType w:val="multilevel"/>
    <w:tmpl w:val="0EED4D09"/>
    <w:lvl w:ilvl="0">
      <w:start w:val="1"/>
      <w:numFmt w:val="decimal"/>
      <w:lvlText w:val="%1、"/>
      <w:lvlJc w:val="left"/>
      <w:pPr>
        <w:ind w:left="2940" w:hanging="420"/>
      </w:pPr>
      <w:rPr>
        <w:rFonts w:hint="eastAsia"/>
        <w:sz w:val="21"/>
      </w:rPr>
    </w:lvl>
    <w:lvl w:ilvl="1">
      <w:start w:val="1"/>
      <w:numFmt w:val="lowerLetter"/>
      <w:lvlText w:val="%2)"/>
      <w:lvlJc w:val="left"/>
      <w:pPr>
        <w:ind w:left="2999" w:hanging="420"/>
      </w:pPr>
    </w:lvl>
    <w:lvl w:ilvl="2">
      <w:start w:val="1"/>
      <w:numFmt w:val="lowerRoman"/>
      <w:lvlText w:val="%3."/>
      <w:lvlJc w:val="right"/>
      <w:pPr>
        <w:ind w:left="3419" w:hanging="420"/>
      </w:pPr>
    </w:lvl>
    <w:lvl w:ilvl="3">
      <w:start w:val="1"/>
      <w:numFmt w:val="decimal"/>
      <w:lvlText w:val="%4."/>
      <w:lvlJc w:val="left"/>
      <w:pPr>
        <w:ind w:left="3839" w:hanging="420"/>
      </w:pPr>
    </w:lvl>
    <w:lvl w:ilvl="4">
      <w:start w:val="1"/>
      <w:numFmt w:val="lowerLetter"/>
      <w:lvlText w:val="%5)"/>
      <w:lvlJc w:val="left"/>
      <w:pPr>
        <w:ind w:left="4259" w:hanging="420"/>
      </w:pPr>
    </w:lvl>
    <w:lvl w:ilvl="5">
      <w:start w:val="1"/>
      <w:numFmt w:val="lowerRoman"/>
      <w:lvlText w:val="%6."/>
      <w:lvlJc w:val="right"/>
      <w:pPr>
        <w:ind w:left="4679" w:hanging="420"/>
      </w:pPr>
    </w:lvl>
    <w:lvl w:ilvl="6">
      <w:start w:val="1"/>
      <w:numFmt w:val="decimal"/>
      <w:lvlText w:val="%7."/>
      <w:lvlJc w:val="left"/>
      <w:pPr>
        <w:ind w:left="5099" w:hanging="420"/>
      </w:pPr>
    </w:lvl>
    <w:lvl w:ilvl="7">
      <w:start w:val="1"/>
      <w:numFmt w:val="lowerLetter"/>
      <w:lvlText w:val="%8)"/>
      <w:lvlJc w:val="left"/>
      <w:pPr>
        <w:ind w:left="5519" w:hanging="420"/>
      </w:pPr>
    </w:lvl>
    <w:lvl w:ilvl="8">
      <w:start w:val="1"/>
      <w:numFmt w:val="lowerRoman"/>
      <w:lvlText w:val="%9."/>
      <w:lvlJc w:val="right"/>
      <w:pPr>
        <w:ind w:left="5939" w:hanging="420"/>
      </w:pPr>
    </w:lvl>
  </w:abstractNum>
  <w:abstractNum w:abstractNumId="2">
    <w:nsid w:val="10320D54"/>
    <w:multiLevelType w:val="multilevel"/>
    <w:tmpl w:val="10320D54"/>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005106F"/>
    <w:multiLevelType w:val="multilevel"/>
    <w:tmpl w:val="2005106F"/>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303268C"/>
    <w:multiLevelType w:val="multilevel"/>
    <w:tmpl w:val="3303268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CFE70FB"/>
    <w:multiLevelType w:val="multilevel"/>
    <w:tmpl w:val="4CFE70FB"/>
    <w:lvl w:ilvl="0">
      <w:start w:val="1"/>
      <w:numFmt w:val="chineseCountingThousand"/>
      <w:lvlText w:val="%1、"/>
      <w:lvlJc w:val="left"/>
      <w:pPr>
        <w:ind w:left="846" w:hanging="420"/>
      </w:pPr>
      <w:rPr>
        <w:b/>
      </w:rPr>
    </w:lvl>
    <w:lvl w:ilvl="1">
      <w:start w:val="1"/>
      <w:numFmt w:val="decimal"/>
      <w:lvlText w:val="%2、"/>
      <w:lvlJc w:val="left"/>
      <w:pPr>
        <w:ind w:left="1245" w:hanging="405"/>
      </w:pPr>
      <w:rPr>
        <w:rFonts w:ascii="宋体" w:hAnsi="宋体" w:hint="default"/>
        <w:color w:val="000000"/>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1EA359F"/>
    <w:multiLevelType w:val="multilevel"/>
    <w:tmpl w:val="51EA359F"/>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48076BC"/>
    <w:multiLevelType w:val="multilevel"/>
    <w:tmpl w:val="548076B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9083686"/>
    <w:multiLevelType w:val="singleLevel"/>
    <w:tmpl w:val="59083686"/>
    <w:lvl w:ilvl="0">
      <w:start w:val="7"/>
      <w:numFmt w:val="decimal"/>
      <w:suff w:val="nothing"/>
      <w:lvlText w:val="%1、"/>
      <w:lvlJc w:val="left"/>
    </w:lvl>
  </w:abstractNum>
  <w:abstractNum w:abstractNumId="9">
    <w:nsid w:val="611B015B"/>
    <w:multiLevelType w:val="multilevel"/>
    <w:tmpl w:val="611B015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7D47C9E"/>
    <w:multiLevelType w:val="multilevel"/>
    <w:tmpl w:val="67D47C9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5"/>
  </w:num>
  <w:num w:numId="4">
    <w:abstractNumId w:val="3"/>
  </w:num>
  <w:num w:numId="5">
    <w:abstractNumId w:val="4"/>
  </w:num>
  <w:num w:numId="6">
    <w:abstractNumId w:val="10"/>
  </w:num>
  <w:num w:numId="7">
    <w:abstractNumId w:val="7"/>
  </w:num>
  <w:num w:numId="8">
    <w:abstractNumId w:val="9"/>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0" w:hash="twqrlVj9aOSBbbGVb4oX+0JHy9U=" w:salt="zcI1gDY7BMMzYgyatd/f+w=="/>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4051"/>
    <w:rsid w:val="00001E7D"/>
    <w:rsid w:val="000031BE"/>
    <w:rsid w:val="000315FB"/>
    <w:rsid w:val="0004527F"/>
    <w:rsid w:val="000522DC"/>
    <w:rsid w:val="0005344A"/>
    <w:rsid w:val="0005764F"/>
    <w:rsid w:val="0008053D"/>
    <w:rsid w:val="00082732"/>
    <w:rsid w:val="0008568E"/>
    <w:rsid w:val="00095071"/>
    <w:rsid w:val="00097DE1"/>
    <w:rsid w:val="000A0922"/>
    <w:rsid w:val="000B35E8"/>
    <w:rsid w:val="000B577A"/>
    <w:rsid w:val="000D1518"/>
    <w:rsid w:val="000D75F6"/>
    <w:rsid w:val="000F4FF2"/>
    <w:rsid w:val="00116556"/>
    <w:rsid w:val="001320F6"/>
    <w:rsid w:val="00142585"/>
    <w:rsid w:val="0014343B"/>
    <w:rsid w:val="001758BD"/>
    <w:rsid w:val="00181AD2"/>
    <w:rsid w:val="00182AA2"/>
    <w:rsid w:val="001867EA"/>
    <w:rsid w:val="001F46B3"/>
    <w:rsid w:val="001F5FAD"/>
    <w:rsid w:val="0021239D"/>
    <w:rsid w:val="00216640"/>
    <w:rsid w:val="00217C5B"/>
    <w:rsid w:val="0023658A"/>
    <w:rsid w:val="00257E0A"/>
    <w:rsid w:val="00287B6D"/>
    <w:rsid w:val="00291D7C"/>
    <w:rsid w:val="002C24F7"/>
    <w:rsid w:val="002E12DB"/>
    <w:rsid w:val="0030504F"/>
    <w:rsid w:val="00316C50"/>
    <w:rsid w:val="00322159"/>
    <w:rsid w:val="0033759A"/>
    <w:rsid w:val="0034647F"/>
    <w:rsid w:val="00371FCC"/>
    <w:rsid w:val="00380FC4"/>
    <w:rsid w:val="003B3F60"/>
    <w:rsid w:val="003C32EA"/>
    <w:rsid w:val="003F44D5"/>
    <w:rsid w:val="003F4E86"/>
    <w:rsid w:val="00404E72"/>
    <w:rsid w:val="00407B1B"/>
    <w:rsid w:val="004127D1"/>
    <w:rsid w:val="00413BDB"/>
    <w:rsid w:val="0043055A"/>
    <w:rsid w:val="004648F1"/>
    <w:rsid w:val="00465479"/>
    <w:rsid w:val="004937A5"/>
    <w:rsid w:val="004969C6"/>
    <w:rsid w:val="004A176B"/>
    <w:rsid w:val="004A495E"/>
    <w:rsid w:val="004B5457"/>
    <w:rsid w:val="004C0599"/>
    <w:rsid w:val="004C1C2E"/>
    <w:rsid w:val="004D0424"/>
    <w:rsid w:val="004D43D8"/>
    <w:rsid w:val="00504263"/>
    <w:rsid w:val="00504343"/>
    <w:rsid w:val="00512562"/>
    <w:rsid w:val="00523F1D"/>
    <w:rsid w:val="0052715F"/>
    <w:rsid w:val="00530D11"/>
    <w:rsid w:val="00537E45"/>
    <w:rsid w:val="00573864"/>
    <w:rsid w:val="00574455"/>
    <w:rsid w:val="0058156D"/>
    <w:rsid w:val="0058328C"/>
    <w:rsid w:val="005F33A5"/>
    <w:rsid w:val="0063004B"/>
    <w:rsid w:val="006608C2"/>
    <w:rsid w:val="00662DDB"/>
    <w:rsid w:val="00690473"/>
    <w:rsid w:val="00692EF4"/>
    <w:rsid w:val="00695A69"/>
    <w:rsid w:val="006A5213"/>
    <w:rsid w:val="006B6FB1"/>
    <w:rsid w:val="006C3370"/>
    <w:rsid w:val="006D2A63"/>
    <w:rsid w:val="006F4AC6"/>
    <w:rsid w:val="007106F4"/>
    <w:rsid w:val="007341E8"/>
    <w:rsid w:val="0073725F"/>
    <w:rsid w:val="00740591"/>
    <w:rsid w:val="00745FB7"/>
    <w:rsid w:val="00762825"/>
    <w:rsid w:val="00764A30"/>
    <w:rsid w:val="00775A1D"/>
    <w:rsid w:val="0078489A"/>
    <w:rsid w:val="00794AFF"/>
    <w:rsid w:val="00795A5C"/>
    <w:rsid w:val="007A73E3"/>
    <w:rsid w:val="007B37F8"/>
    <w:rsid w:val="007E5C9A"/>
    <w:rsid w:val="00817581"/>
    <w:rsid w:val="008230BE"/>
    <w:rsid w:val="0082507C"/>
    <w:rsid w:val="0085084D"/>
    <w:rsid w:val="00862AB7"/>
    <w:rsid w:val="00863329"/>
    <w:rsid w:val="00864E98"/>
    <w:rsid w:val="00871768"/>
    <w:rsid w:val="00872DBD"/>
    <w:rsid w:val="008815C7"/>
    <w:rsid w:val="00890FD8"/>
    <w:rsid w:val="008910CA"/>
    <w:rsid w:val="008B218B"/>
    <w:rsid w:val="008B2444"/>
    <w:rsid w:val="008B3419"/>
    <w:rsid w:val="008C777A"/>
    <w:rsid w:val="008D48BF"/>
    <w:rsid w:val="00901085"/>
    <w:rsid w:val="009064AB"/>
    <w:rsid w:val="009225E2"/>
    <w:rsid w:val="009439F7"/>
    <w:rsid w:val="00945629"/>
    <w:rsid w:val="00961158"/>
    <w:rsid w:val="0097325C"/>
    <w:rsid w:val="00980048"/>
    <w:rsid w:val="009B039D"/>
    <w:rsid w:val="009C50E2"/>
    <w:rsid w:val="009C663B"/>
    <w:rsid w:val="00A06DF2"/>
    <w:rsid w:val="00A10971"/>
    <w:rsid w:val="00A154E0"/>
    <w:rsid w:val="00A24557"/>
    <w:rsid w:val="00A322E4"/>
    <w:rsid w:val="00A36C2D"/>
    <w:rsid w:val="00A410C6"/>
    <w:rsid w:val="00A42A7A"/>
    <w:rsid w:val="00A44EE2"/>
    <w:rsid w:val="00A45B72"/>
    <w:rsid w:val="00A73967"/>
    <w:rsid w:val="00A82CF9"/>
    <w:rsid w:val="00A9396B"/>
    <w:rsid w:val="00AB3864"/>
    <w:rsid w:val="00AD52C3"/>
    <w:rsid w:val="00AD557E"/>
    <w:rsid w:val="00AF525F"/>
    <w:rsid w:val="00B051CD"/>
    <w:rsid w:val="00B06557"/>
    <w:rsid w:val="00B241DF"/>
    <w:rsid w:val="00B24EC5"/>
    <w:rsid w:val="00B25C51"/>
    <w:rsid w:val="00B30794"/>
    <w:rsid w:val="00B42B4C"/>
    <w:rsid w:val="00B46828"/>
    <w:rsid w:val="00B514E8"/>
    <w:rsid w:val="00B60673"/>
    <w:rsid w:val="00B647A2"/>
    <w:rsid w:val="00B75DCC"/>
    <w:rsid w:val="00B96084"/>
    <w:rsid w:val="00B96AF9"/>
    <w:rsid w:val="00BA2FA2"/>
    <w:rsid w:val="00BA788F"/>
    <w:rsid w:val="00BB2BD0"/>
    <w:rsid w:val="00BB37B7"/>
    <w:rsid w:val="00BE7076"/>
    <w:rsid w:val="00BF4BCF"/>
    <w:rsid w:val="00BF69CE"/>
    <w:rsid w:val="00C15A06"/>
    <w:rsid w:val="00C213E7"/>
    <w:rsid w:val="00C32111"/>
    <w:rsid w:val="00C341C3"/>
    <w:rsid w:val="00C34581"/>
    <w:rsid w:val="00C45EA5"/>
    <w:rsid w:val="00C53151"/>
    <w:rsid w:val="00C5330F"/>
    <w:rsid w:val="00C53C20"/>
    <w:rsid w:val="00C574A4"/>
    <w:rsid w:val="00C66A85"/>
    <w:rsid w:val="00C66ADA"/>
    <w:rsid w:val="00C84051"/>
    <w:rsid w:val="00CA3E39"/>
    <w:rsid w:val="00CC5B96"/>
    <w:rsid w:val="00CF6A4E"/>
    <w:rsid w:val="00CF7849"/>
    <w:rsid w:val="00D025CE"/>
    <w:rsid w:val="00D150B2"/>
    <w:rsid w:val="00D97D4C"/>
    <w:rsid w:val="00DE531F"/>
    <w:rsid w:val="00E02B3D"/>
    <w:rsid w:val="00E14A3E"/>
    <w:rsid w:val="00E20755"/>
    <w:rsid w:val="00E21DCA"/>
    <w:rsid w:val="00E31D16"/>
    <w:rsid w:val="00E3705A"/>
    <w:rsid w:val="00E41FF7"/>
    <w:rsid w:val="00E470A2"/>
    <w:rsid w:val="00E72E7D"/>
    <w:rsid w:val="00E85CE9"/>
    <w:rsid w:val="00E97792"/>
    <w:rsid w:val="00EC21BC"/>
    <w:rsid w:val="00ED294E"/>
    <w:rsid w:val="00ED6DD0"/>
    <w:rsid w:val="00EF405F"/>
    <w:rsid w:val="00F47F7C"/>
    <w:rsid w:val="00F53485"/>
    <w:rsid w:val="00FA014D"/>
    <w:rsid w:val="00FA04FF"/>
    <w:rsid w:val="00FB2364"/>
    <w:rsid w:val="00FD03E6"/>
    <w:rsid w:val="00FF12C0"/>
    <w:rsid w:val="00FF28EA"/>
    <w:rsid w:val="00FF41F1"/>
    <w:rsid w:val="0358322F"/>
    <w:rsid w:val="05F07629"/>
    <w:rsid w:val="080F27AA"/>
    <w:rsid w:val="09B50F57"/>
    <w:rsid w:val="10117C18"/>
    <w:rsid w:val="1A1A4491"/>
    <w:rsid w:val="1E3222F4"/>
    <w:rsid w:val="1FFF7E7E"/>
    <w:rsid w:val="25D31470"/>
    <w:rsid w:val="2B2E216B"/>
    <w:rsid w:val="330B6C00"/>
    <w:rsid w:val="37EC28CA"/>
    <w:rsid w:val="3A190D88"/>
    <w:rsid w:val="44005052"/>
    <w:rsid w:val="4F30201C"/>
    <w:rsid w:val="535563DB"/>
    <w:rsid w:val="57332CDB"/>
    <w:rsid w:val="637E4565"/>
    <w:rsid w:val="641C02CC"/>
    <w:rsid w:val="669F5390"/>
    <w:rsid w:val="66F863F3"/>
    <w:rsid w:val="714558B0"/>
    <w:rsid w:val="765866CA"/>
    <w:rsid w:val="796E3111"/>
    <w:rsid w:val="7C8A4AE3"/>
    <w:rsid w:val="7DB74371"/>
    <w:rsid w:val="7F4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7CE02-3581-4371-A6DA-D95EE03A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pPr>
      <w:adjustRightInd w:val="0"/>
      <w:textAlignment w:val="baseline"/>
    </w:pPr>
    <w:rPr>
      <w:rFonts w:ascii="宋体" w:hAnsi="Courier New" w:cs="宋体"/>
    </w:rPr>
  </w:style>
  <w:style w:type="paragraph" w:styleId="a4">
    <w:name w:val="Balloon Text"/>
    <w:basedOn w:val="a"/>
    <w:link w:val="Char0"/>
    <w:uiPriority w:val="99"/>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
    <w:name w:val="纯文本 Char"/>
    <w:basedOn w:val="a0"/>
    <w:link w:val="a3"/>
    <w:uiPriority w:val="99"/>
    <w:qFormat/>
    <w:rPr>
      <w:rFonts w:ascii="宋体" w:eastAsia="宋体" w:hAnsi="Courier New" w:cs="宋体"/>
      <w:szCs w:val="21"/>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10">
    <w:name w:val="无间隔1"/>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10"/>
    <w:uiPriority w:val="1"/>
    <w:qFormat/>
    <w:rPr>
      <w:kern w:val="0"/>
      <w:sz w:val="2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40"/>
      <w:szCs w:val="4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hyperlink" Target="http://wiki.mbalib.com/wiki/%E7%AE%A1%E7%90%86%E8%B4%B9%E7%94%A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activeX/activeX5.xml><?xml version="1.0" encoding="utf-8"?>
<ax:ocx xmlns:ax="http://schemas.microsoft.com/office/2006/activeX" xmlns:r="http://schemas.openxmlformats.org/officeDocument/2006/relationships" ax:classid="{C1D0F841-FF1F-4B7E-A9DC-8821CAC75297}" ax:persistence="persistStorage" r:id="rId1"/>
</file>

<file path=word/activeX/activeX6.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6"/>
    <customShpInfo spid="_x0000_s1029"/>
    <customShpInfo spid="_x0000_s103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2357</Words>
  <Characters>13438</Characters>
  <Application>Microsoft Office Word</Application>
  <DocSecurity>8</DocSecurity>
  <Lines>111</Lines>
  <Paragraphs>31</Paragraphs>
  <ScaleCrop>false</ScaleCrop>
  <Company>http:/sdwm.org</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shengcpa</dc:creator>
  <cp:lastModifiedBy>roc001cn</cp:lastModifiedBy>
  <cp:revision>121</cp:revision>
  <cp:lastPrinted>2015-03-23T06:56:00Z</cp:lastPrinted>
  <dcterms:created xsi:type="dcterms:W3CDTF">2012-04-10T08:51:00Z</dcterms:created>
  <dcterms:modified xsi:type="dcterms:W3CDTF">2019-07-25T08:15:00Z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